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882" w:rsidRPr="00F1027F" w:rsidRDefault="00676C4F" w:rsidP="0023588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32"/>
          <w:szCs w:val="32"/>
          <w:lang w:eastAsia="x-none"/>
        </w:rPr>
      </w:pPr>
      <w:r>
        <w:rPr>
          <w:rFonts w:ascii="Arial" w:eastAsia="Times New Roman" w:hAnsi="Arial" w:cs="Arial"/>
          <w:b/>
          <w:bCs/>
          <w:iCs/>
          <w:sz w:val="32"/>
          <w:szCs w:val="32"/>
          <w:lang w:eastAsia="x-none"/>
        </w:rPr>
        <w:t>19</w:t>
      </w:r>
      <w:r w:rsidR="00235882" w:rsidRPr="00F1027F">
        <w:rPr>
          <w:rFonts w:ascii="Arial" w:eastAsia="Times New Roman" w:hAnsi="Arial" w:cs="Arial"/>
          <w:b/>
          <w:bCs/>
          <w:iCs/>
          <w:sz w:val="32"/>
          <w:szCs w:val="32"/>
          <w:lang w:val="x-none" w:eastAsia="x-none"/>
        </w:rPr>
        <w:t>.</w:t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x-none"/>
        </w:rPr>
        <w:t>12</w:t>
      </w:r>
      <w:r w:rsidR="00235882" w:rsidRPr="00F1027F">
        <w:rPr>
          <w:rFonts w:ascii="Arial" w:eastAsia="Times New Roman" w:hAnsi="Arial" w:cs="Arial"/>
          <w:b/>
          <w:bCs/>
          <w:iCs/>
          <w:sz w:val="32"/>
          <w:szCs w:val="32"/>
          <w:lang w:val="x-none" w:eastAsia="x-none"/>
        </w:rPr>
        <w:t>.20</w:t>
      </w:r>
      <w:r w:rsidR="00235882" w:rsidRPr="00F1027F">
        <w:rPr>
          <w:rFonts w:ascii="Arial" w:eastAsia="Times New Roman" w:hAnsi="Arial" w:cs="Arial"/>
          <w:b/>
          <w:bCs/>
          <w:iCs/>
          <w:sz w:val="32"/>
          <w:szCs w:val="32"/>
          <w:lang w:eastAsia="x-none"/>
        </w:rPr>
        <w:t>2</w:t>
      </w:r>
      <w:r w:rsidR="00235882">
        <w:rPr>
          <w:rFonts w:ascii="Arial" w:eastAsia="Times New Roman" w:hAnsi="Arial" w:cs="Arial"/>
          <w:b/>
          <w:bCs/>
          <w:iCs/>
          <w:sz w:val="32"/>
          <w:szCs w:val="32"/>
          <w:lang w:eastAsia="x-none"/>
        </w:rPr>
        <w:t>3</w:t>
      </w:r>
      <w:r w:rsidR="00235882" w:rsidRPr="00F1027F">
        <w:rPr>
          <w:rFonts w:ascii="Arial" w:eastAsia="Times New Roman" w:hAnsi="Arial" w:cs="Arial"/>
          <w:b/>
          <w:bCs/>
          <w:iCs/>
          <w:sz w:val="32"/>
          <w:szCs w:val="32"/>
          <w:lang w:val="x-none" w:eastAsia="x-none"/>
        </w:rPr>
        <w:t xml:space="preserve"> г. №</w:t>
      </w:r>
      <w:r w:rsidR="00D40D8B">
        <w:rPr>
          <w:rFonts w:ascii="Arial" w:eastAsia="Times New Roman" w:hAnsi="Arial" w:cs="Arial"/>
          <w:b/>
          <w:bCs/>
          <w:iCs/>
          <w:sz w:val="32"/>
          <w:szCs w:val="32"/>
          <w:lang w:eastAsia="x-none"/>
        </w:rPr>
        <w:t>90</w:t>
      </w:r>
    </w:p>
    <w:p w:rsidR="00235882" w:rsidRPr="00F1027F" w:rsidRDefault="00235882" w:rsidP="00235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1027F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235882" w:rsidRPr="00F1027F" w:rsidRDefault="00235882" w:rsidP="00235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1027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ИРКУТСКАЯ ОБЛАСТЬ </w:t>
      </w:r>
    </w:p>
    <w:p w:rsidR="00235882" w:rsidRPr="00F1027F" w:rsidRDefault="00235882" w:rsidP="00235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1027F">
        <w:rPr>
          <w:rFonts w:ascii="Arial" w:eastAsia="Times New Roman" w:hAnsi="Arial" w:cs="Arial"/>
          <w:b/>
          <w:sz w:val="32"/>
          <w:szCs w:val="32"/>
          <w:lang w:eastAsia="ru-RU"/>
        </w:rPr>
        <w:t>БОХАНСКИЙ МУНИЦИПАЛЬНЫЙ РАЙОН</w:t>
      </w:r>
      <w:r w:rsidRPr="00F1027F">
        <w:rPr>
          <w:rFonts w:ascii="Arial" w:eastAsia="Times New Roman" w:hAnsi="Arial" w:cs="Arial"/>
          <w:b/>
          <w:sz w:val="32"/>
          <w:szCs w:val="32"/>
          <w:lang w:eastAsia="ru-RU"/>
        </w:rPr>
        <w:br/>
        <w:t>МУНИЦИПАЛЬНОЕ ОБРАЗОВАНИЕ «</w:t>
      </w:r>
      <w:r w:rsidR="00D40D8B">
        <w:rPr>
          <w:rFonts w:ascii="Arial" w:eastAsia="Times New Roman" w:hAnsi="Arial" w:cs="Arial"/>
          <w:b/>
          <w:sz w:val="32"/>
          <w:szCs w:val="32"/>
          <w:lang w:eastAsia="ru-RU"/>
        </w:rPr>
        <w:t>БУРЕТЬ</w:t>
      </w:r>
      <w:r w:rsidRPr="00F1027F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235882" w:rsidRPr="00F1027F" w:rsidRDefault="00235882" w:rsidP="00235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1027F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235882" w:rsidRDefault="00235882" w:rsidP="00235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1027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ПОСТАНОВЛЕНИЕ </w:t>
      </w:r>
    </w:p>
    <w:p w:rsidR="00235882" w:rsidRDefault="00235882" w:rsidP="00676C4F">
      <w:pPr>
        <w:widowControl w:val="0"/>
        <w:spacing w:after="0" w:line="240" w:lineRule="auto"/>
        <w:ind w:right="-34"/>
        <w:jc w:val="center"/>
        <w:rPr>
          <w:rFonts w:ascii="Arial" w:hAnsi="Arial" w:cs="Arial"/>
          <w:b/>
          <w:sz w:val="32"/>
          <w:szCs w:val="32"/>
        </w:rPr>
      </w:pPr>
    </w:p>
    <w:p w:rsidR="00235882" w:rsidRPr="00CE66BE" w:rsidRDefault="00235882" w:rsidP="00676C4F">
      <w:pPr>
        <w:widowControl w:val="0"/>
        <w:spacing w:after="0" w:line="240" w:lineRule="auto"/>
        <w:ind w:right="-34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CE66BE">
        <w:rPr>
          <w:rFonts w:ascii="Arial" w:hAnsi="Arial" w:cs="Arial"/>
          <w:b/>
          <w:sz w:val="32"/>
          <w:szCs w:val="32"/>
        </w:rPr>
        <w:t>ОБ УТВЕРЖДЕНИИ ПОРЯДКА ПРЕДОСТАВЛЕНИЯ СУБСИДИЙ</w:t>
      </w:r>
      <w:r>
        <w:rPr>
          <w:rFonts w:ascii="Arial" w:hAnsi="Arial" w:cs="Arial"/>
          <w:b/>
          <w:sz w:val="32"/>
          <w:szCs w:val="32"/>
        </w:rPr>
        <w:t>, В ТОМ ЧИСЛЕ ГРАНТОВ В ФОРМЕ СУБСИДИЙ,</w:t>
      </w:r>
      <w:r w:rsidRPr="00CE66BE">
        <w:rPr>
          <w:rFonts w:ascii="Arial" w:hAnsi="Arial" w:cs="Arial"/>
          <w:b/>
          <w:sz w:val="32"/>
          <w:szCs w:val="32"/>
        </w:rPr>
        <w:t xml:space="preserve"> ЮРИДИЧЕСКИМ ЛИЦАМ</w:t>
      </w:r>
      <w:r w:rsidR="00F10431">
        <w:rPr>
          <w:rFonts w:ascii="Arial" w:hAnsi="Arial" w:cs="Arial"/>
          <w:b/>
          <w:sz w:val="32"/>
          <w:szCs w:val="32"/>
        </w:rPr>
        <w:t xml:space="preserve"> </w:t>
      </w:r>
      <w:r w:rsidR="00F10431" w:rsidRPr="00CE66BE">
        <w:rPr>
          <w:rFonts w:ascii="Arial" w:hAnsi="Arial" w:cs="Arial"/>
          <w:b/>
          <w:sz w:val="32"/>
          <w:szCs w:val="32"/>
        </w:rPr>
        <w:t>(ЗА ИСКЛЮЧЕНИЕМ СУБСИДИЙ ГОСУДАРСТВЕННЫМ (МУНИЦИПАЛЬНЫМ) УЧРЕЖДЕНИЯМ)</w:t>
      </w:r>
      <w:r>
        <w:rPr>
          <w:rFonts w:ascii="Arial" w:hAnsi="Arial" w:cs="Arial"/>
          <w:b/>
          <w:sz w:val="32"/>
          <w:szCs w:val="32"/>
        </w:rPr>
        <w:t>,</w:t>
      </w:r>
      <w:r w:rsidRPr="00CE66BE">
        <w:rPr>
          <w:rFonts w:ascii="Arial" w:hAnsi="Arial" w:cs="Arial"/>
          <w:b/>
          <w:sz w:val="32"/>
          <w:szCs w:val="32"/>
        </w:rPr>
        <w:t xml:space="preserve"> ИНДИВИДУАЛЬНЫМ ПРЕДПРИНИМАТЕЛЯМ</w:t>
      </w:r>
      <w:r>
        <w:rPr>
          <w:rFonts w:ascii="Arial" w:hAnsi="Arial" w:cs="Arial"/>
          <w:b/>
          <w:sz w:val="32"/>
          <w:szCs w:val="32"/>
        </w:rPr>
        <w:t xml:space="preserve">, А ТАКЖЕ ФИЗИЧЕСКИМ ЛИЦАМ </w:t>
      </w:r>
      <w:r w:rsidRPr="00CE66BE">
        <w:rPr>
          <w:rFonts w:ascii="Arial" w:hAnsi="Arial" w:cs="Arial"/>
          <w:b/>
          <w:sz w:val="32"/>
          <w:szCs w:val="32"/>
        </w:rPr>
        <w:t>– ПРОИЗВОДИТЕЛЯМ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E66BE">
        <w:rPr>
          <w:rFonts w:ascii="Arial" w:hAnsi="Arial" w:cs="Arial"/>
          <w:b/>
          <w:sz w:val="32"/>
          <w:szCs w:val="32"/>
        </w:rPr>
        <w:t>ТОВАРОВ, РАБОТ, УСЛУГ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E66BE">
        <w:rPr>
          <w:rFonts w:ascii="Arial" w:hAnsi="Arial" w:cs="Arial"/>
          <w:b/>
          <w:sz w:val="32"/>
          <w:szCs w:val="32"/>
        </w:rPr>
        <w:t xml:space="preserve">ИЗ БЮДЖЕТА </w:t>
      </w:r>
      <w:r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D40D8B">
        <w:rPr>
          <w:rFonts w:ascii="Arial" w:hAnsi="Arial" w:cs="Arial"/>
          <w:b/>
          <w:sz w:val="32"/>
          <w:szCs w:val="32"/>
        </w:rPr>
        <w:t>БУРЕТЬ</w:t>
      </w:r>
      <w:r>
        <w:rPr>
          <w:rFonts w:ascii="Arial" w:hAnsi="Arial" w:cs="Arial"/>
          <w:b/>
          <w:sz w:val="32"/>
          <w:szCs w:val="32"/>
        </w:rPr>
        <w:t>»</w:t>
      </w:r>
    </w:p>
    <w:bookmarkEnd w:id="0"/>
    <w:p w:rsidR="00235882" w:rsidRPr="00CE66BE" w:rsidRDefault="00235882" w:rsidP="00235882">
      <w:pPr>
        <w:jc w:val="center"/>
        <w:rPr>
          <w:b/>
          <w:sz w:val="28"/>
          <w:szCs w:val="28"/>
        </w:rPr>
      </w:pP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В соответствии с пунктом 2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Российской Федерации от 22.12.2022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услуг», руководствуясь Уставом муниципального образования «</w:t>
      </w:r>
      <w:r w:rsidR="00D40D8B">
        <w:rPr>
          <w:rFonts w:ascii="Arial" w:hAnsi="Arial" w:cs="Arial"/>
          <w:sz w:val="24"/>
          <w:szCs w:val="24"/>
        </w:rPr>
        <w:t>Буреть</w:t>
      </w:r>
      <w:r w:rsidRPr="005E3B5B">
        <w:rPr>
          <w:rFonts w:ascii="Arial" w:hAnsi="Arial" w:cs="Arial"/>
          <w:sz w:val="24"/>
          <w:szCs w:val="24"/>
        </w:rPr>
        <w:t>»,</w:t>
      </w:r>
      <w:r w:rsidRPr="005E3B5B">
        <w:rPr>
          <w:rFonts w:ascii="Arial" w:eastAsia="Arial" w:hAnsi="Arial" w:cs="Arial"/>
          <w:sz w:val="24"/>
          <w:szCs w:val="24"/>
          <w:lang w:bidi="ru-RU"/>
        </w:rPr>
        <w:t xml:space="preserve"> администрация </w:t>
      </w:r>
      <w:r w:rsidRPr="005E3B5B">
        <w:rPr>
          <w:rFonts w:ascii="Arial" w:hAnsi="Arial" w:cs="Arial"/>
          <w:sz w:val="24"/>
          <w:szCs w:val="24"/>
        </w:rPr>
        <w:t>муниципального образования «</w:t>
      </w:r>
      <w:r w:rsidR="00D40D8B">
        <w:rPr>
          <w:rFonts w:ascii="Arial" w:hAnsi="Arial" w:cs="Arial"/>
          <w:sz w:val="24"/>
          <w:szCs w:val="24"/>
        </w:rPr>
        <w:t>Буреть</w:t>
      </w:r>
      <w:r w:rsidRPr="005E3B5B">
        <w:rPr>
          <w:rFonts w:ascii="Arial" w:hAnsi="Arial" w:cs="Arial"/>
          <w:sz w:val="24"/>
          <w:szCs w:val="24"/>
        </w:rPr>
        <w:t>»,</w:t>
      </w:r>
    </w:p>
    <w:p w:rsidR="00235882" w:rsidRPr="00722BE7" w:rsidRDefault="00235882" w:rsidP="00235882">
      <w:pPr>
        <w:widowControl w:val="0"/>
        <w:tabs>
          <w:tab w:val="left" w:pos="1196"/>
        </w:tabs>
        <w:jc w:val="center"/>
        <w:rPr>
          <w:rFonts w:ascii="Arial" w:hAnsi="Arial" w:cs="Arial"/>
        </w:rPr>
      </w:pPr>
    </w:p>
    <w:p w:rsidR="00235882" w:rsidRPr="009929D7" w:rsidRDefault="00235882" w:rsidP="00235882">
      <w:pPr>
        <w:widowControl w:val="0"/>
        <w:tabs>
          <w:tab w:val="left" w:pos="1196"/>
        </w:tabs>
        <w:jc w:val="center"/>
        <w:rPr>
          <w:rFonts w:ascii="Arial" w:hAnsi="Arial" w:cs="Arial"/>
          <w:sz w:val="32"/>
          <w:szCs w:val="32"/>
        </w:rPr>
      </w:pPr>
      <w:r w:rsidRPr="00203CC5">
        <w:rPr>
          <w:rFonts w:ascii="Arial" w:hAnsi="Arial" w:cs="Arial"/>
          <w:sz w:val="32"/>
          <w:szCs w:val="32"/>
        </w:rPr>
        <w:t>ПОСТАНОВЛЯЕТ: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1. Утвердить Порядок предоставления субсидий</w:t>
      </w:r>
      <w:r w:rsidR="00D40D8B">
        <w:rPr>
          <w:rFonts w:ascii="Arial" w:hAnsi="Arial" w:cs="Arial"/>
          <w:sz w:val="24"/>
          <w:szCs w:val="24"/>
        </w:rPr>
        <w:t>, в том числе грантов в форме субсидий</w:t>
      </w:r>
      <w:r w:rsidRPr="005E3B5B">
        <w:rPr>
          <w:rFonts w:ascii="Arial" w:hAnsi="Arial" w:cs="Arial"/>
          <w:sz w:val="24"/>
          <w:szCs w:val="24"/>
        </w:rPr>
        <w:t xml:space="preserve"> юридическим лицам</w:t>
      </w:r>
      <w:r w:rsidR="00F10431">
        <w:rPr>
          <w:rFonts w:ascii="Arial" w:hAnsi="Arial" w:cs="Arial"/>
          <w:sz w:val="24"/>
          <w:szCs w:val="24"/>
        </w:rPr>
        <w:t xml:space="preserve"> </w:t>
      </w:r>
      <w:r w:rsidR="00F10431" w:rsidRPr="00F10431">
        <w:rPr>
          <w:rFonts w:ascii="Arial" w:hAnsi="Arial" w:cs="Arial"/>
          <w:sz w:val="24"/>
          <w:szCs w:val="24"/>
        </w:rPr>
        <w:t>(за исключением субсидий государственным (муниципальным) учреждениям)</w:t>
      </w:r>
      <w:r w:rsidRPr="00F10431">
        <w:rPr>
          <w:rFonts w:ascii="Arial" w:hAnsi="Arial" w:cs="Arial"/>
          <w:sz w:val="24"/>
          <w:szCs w:val="24"/>
        </w:rPr>
        <w:t>, индивидуальным предпринимателям, а также физическим лицам – производителя</w:t>
      </w:r>
      <w:r w:rsidRPr="005E3B5B">
        <w:rPr>
          <w:rFonts w:ascii="Arial" w:hAnsi="Arial" w:cs="Arial"/>
          <w:sz w:val="24"/>
          <w:szCs w:val="24"/>
        </w:rPr>
        <w:t>м товаров, работ, услуг из бюджета муниципального образования «</w:t>
      </w:r>
      <w:r w:rsidR="00D40D8B">
        <w:rPr>
          <w:rFonts w:ascii="Arial" w:hAnsi="Arial" w:cs="Arial"/>
          <w:sz w:val="24"/>
          <w:szCs w:val="24"/>
        </w:rPr>
        <w:t>Буреть</w:t>
      </w:r>
      <w:r w:rsidRPr="005E3B5B">
        <w:rPr>
          <w:rFonts w:ascii="Arial" w:hAnsi="Arial" w:cs="Arial"/>
          <w:sz w:val="24"/>
          <w:szCs w:val="24"/>
        </w:rPr>
        <w:t>» (Приложение).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 xml:space="preserve">2. Установить, что в связи с введением политических 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</w:t>
      </w:r>
      <w:r w:rsidRPr="005E3B5B">
        <w:rPr>
          <w:rFonts w:ascii="Arial" w:hAnsi="Arial" w:cs="Arial"/>
          <w:sz w:val="24"/>
          <w:szCs w:val="24"/>
        </w:rPr>
        <w:lastRenderedPageBreak/>
        <w:t>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характера, при предоставлении субсидий из бюджета муниципального образования «</w:t>
      </w:r>
      <w:r w:rsidR="00D40D8B">
        <w:rPr>
          <w:rFonts w:ascii="Arial" w:hAnsi="Arial" w:cs="Arial"/>
          <w:sz w:val="24"/>
          <w:szCs w:val="24"/>
        </w:rPr>
        <w:t>Буреть</w:t>
      </w:r>
      <w:r w:rsidRPr="005E3B5B">
        <w:rPr>
          <w:rFonts w:ascii="Arial" w:hAnsi="Arial" w:cs="Arial"/>
          <w:sz w:val="24"/>
          <w:szCs w:val="24"/>
        </w:rPr>
        <w:t>» в соответствии с Порядком предоставления субсидий, в том числе грантов в форме субсидий, юридическим лицам</w:t>
      </w:r>
      <w:r w:rsidR="00F10431">
        <w:rPr>
          <w:rFonts w:ascii="Arial" w:hAnsi="Arial" w:cs="Arial"/>
          <w:sz w:val="24"/>
          <w:szCs w:val="24"/>
        </w:rPr>
        <w:t xml:space="preserve"> </w:t>
      </w:r>
      <w:r w:rsidR="00F10431" w:rsidRPr="00F10431">
        <w:rPr>
          <w:rFonts w:ascii="Arial" w:hAnsi="Arial" w:cs="Arial"/>
          <w:sz w:val="24"/>
          <w:szCs w:val="24"/>
        </w:rPr>
        <w:t>(за исключением субсидий государственным (муниципальным) учреждениям)</w:t>
      </w:r>
      <w:r w:rsidRPr="005E3B5B">
        <w:rPr>
          <w:rFonts w:ascii="Arial" w:hAnsi="Arial" w:cs="Arial"/>
          <w:sz w:val="24"/>
          <w:szCs w:val="24"/>
        </w:rPr>
        <w:t>, индивидуальным предпринимателям, а также физическим лицам – производителям товаров, работ, услуг из бюджета муниципального образования «</w:t>
      </w:r>
      <w:r w:rsidR="00D40D8B">
        <w:rPr>
          <w:rFonts w:ascii="Arial" w:hAnsi="Arial" w:cs="Arial"/>
          <w:sz w:val="24"/>
          <w:szCs w:val="24"/>
        </w:rPr>
        <w:t>Буреть</w:t>
      </w:r>
      <w:r w:rsidRPr="005E3B5B">
        <w:rPr>
          <w:rFonts w:ascii="Arial" w:hAnsi="Arial" w:cs="Arial"/>
          <w:sz w:val="24"/>
          <w:szCs w:val="24"/>
        </w:rPr>
        <w:t xml:space="preserve">», утвержденным настоящим постановлением, в 2023 году применяются следующие условия: 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 xml:space="preserve">1) срок окончания приема предложений (заявок) участников отбора 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получателей субсидии для предоставления субсидий (далее - отбор) может быть сокращен до 10 календарных дней, следующих за днем размещения на едином портале бюджетной системы Российской Федерации в информационно-телекоммуникационной сети «Интернет» объявления о проведении отбора;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2)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3)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4) участник отбора не должен являться иностранным юридическим лицом, в том числе местом регистрации которого является государство или территория, заключенные в утверждаемый Министерством финансов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организационных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Pr="005E3B5B">
        <w:rPr>
          <w:rFonts w:ascii="Arial" w:hAnsi="Arial" w:cs="Arial"/>
          <w:sz w:val="24"/>
          <w:szCs w:val="24"/>
        </w:rPr>
        <w:tab/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 xml:space="preserve">4) в случае возникновения обстоятельств, приводящих к невозможности достижения значений результатов предоставления субсидии,  в целях  достижения которых предоставляется субсидия (далее - результат предоставления субсидии), в сроки, определенные соглашением (договором) о предоставлении субсидии (далее - соглашение),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(далее - главный распорядитель как получатель бюджетных средств),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</w:t>
      </w:r>
      <w:r w:rsidRPr="005E3B5B">
        <w:rPr>
          <w:rFonts w:ascii="Arial" w:hAnsi="Arial" w:cs="Arial"/>
          <w:sz w:val="24"/>
          <w:szCs w:val="24"/>
        </w:rPr>
        <w:lastRenderedPageBreak/>
        <w:t xml:space="preserve">на 24 месяца) без изменения размера субсидии.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субсидии; 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 xml:space="preserve">5) порядок согласования новых условий соглашений, в том числе при необходимости с участием представителей федерального органа исполнительной власти, осуществляющего функции по выработке государственной политики и нормативно-правовому регулированию в установленной сфере деятельности, в случае если указанный орган не является стороной соглашения; 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 xml:space="preserve">6) о неприменении штрафных санкций. </w:t>
      </w:r>
    </w:p>
    <w:p w:rsidR="00F10431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3. Главный распорядитель как получатель бюджетных средств, принявший решения, предусмотренные подпунктами 4 и 5 пункта 2 настоящего постановления, обеспечивает включение соответствующих положений в заключенные им соглашения.</w:t>
      </w:r>
    </w:p>
    <w:p w:rsidR="00235882" w:rsidRPr="00F10431" w:rsidRDefault="00F10431" w:rsidP="00F10431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0431">
        <w:rPr>
          <w:rFonts w:ascii="Arial" w:hAnsi="Arial" w:cs="Arial"/>
          <w:sz w:val="24"/>
          <w:szCs w:val="24"/>
        </w:rPr>
        <w:t>4. Постановление от 15.06.2022г. № 39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из бюджета муниципального образования «Буреть»</w:t>
      </w:r>
      <w:r>
        <w:rPr>
          <w:rFonts w:ascii="Arial" w:hAnsi="Arial" w:cs="Arial"/>
          <w:sz w:val="24"/>
          <w:szCs w:val="24"/>
        </w:rPr>
        <w:t xml:space="preserve"> признать утратившим силу.</w:t>
      </w:r>
    </w:p>
    <w:p w:rsidR="00235882" w:rsidRPr="005E3B5B" w:rsidRDefault="00F10431" w:rsidP="0023588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3"/>
      <w:r>
        <w:rPr>
          <w:rFonts w:ascii="Arial" w:eastAsia="Arial" w:hAnsi="Arial" w:cs="Arial"/>
          <w:sz w:val="24"/>
          <w:szCs w:val="24"/>
          <w:lang w:bidi="ru-RU"/>
        </w:rPr>
        <w:t>5</w:t>
      </w:r>
      <w:r w:rsidR="00235882" w:rsidRPr="005E3B5B">
        <w:rPr>
          <w:rFonts w:ascii="Arial" w:eastAsia="Arial" w:hAnsi="Arial" w:cs="Arial"/>
          <w:sz w:val="24"/>
          <w:szCs w:val="24"/>
          <w:lang w:bidi="ru-RU"/>
        </w:rPr>
        <w:t>. Настоящее постановление подлежит официальному опубликованию на официальном сайте администрации МО «</w:t>
      </w:r>
      <w:r w:rsidR="00D40D8B">
        <w:rPr>
          <w:rFonts w:ascii="Arial" w:eastAsia="Arial" w:hAnsi="Arial" w:cs="Arial"/>
          <w:sz w:val="24"/>
          <w:szCs w:val="24"/>
          <w:lang w:bidi="ru-RU"/>
        </w:rPr>
        <w:t>Буреть</w:t>
      </w:r>
      <w:r w:rsidR="00235882" w:rsidRPr="005E3B5B">
        <w:rPr>
          <w:rFonts w:ascii="Arial" w:eastAsia="Arial" w:hAnsi="Arial" w:cs="Arial"/>
          <w:sz w:val="24"/>
          <w:szCs w:val="24"/>
          <w:lang w:bidi="ru-RU"/>
        </w:rPr>
        <w:t>» и в муниципальном Вестнике МО «</w:t>
      </w:r>
      <w:r w:rsidR="00D40D8B">
        <w:rPr>
          <w:rFonts w:ascii="Arial" w:eastAsia="Arial" w:hAnsi="Arial" w:cs="Arial"/>
          <w:sz w:val="24"/>
          <w:szCs w:val="24"/>
          <w:lang w:bidi="ru-RU"/>
        </w:rPr>
        <w:t>Буреть</w:t>
      </w:r>
      <w:r w:rsidR="00235882" w:rsidRPr="005E3B5B">
        <w:rPr>
          <w:rFonts w:ascii="Arial" w:eastAsia="Arial" w:hAnsi="Arial" w:cs="Arial"/>
          <w:sz w:val="24"/>
          <w:szCs w:val="24"/>
          <w:lang w:bidi="ru-RU"/>
        </w:rPr>
        <w:t>».</w:t>
      </w:r>
      <w:bookmarkEnd w:id="1"/>
    </w:p>
    <w:p w:rsidR="00235882" w:rsidRDefault="00F10431" w:rsidP="00F1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  <w:lang w:bidi="ru-RU"/>
        </w:rPr>
        <w:t>6</w:t>
      </w:r>
      <w:r w:rsidR="00235882" w:rsidRPr="005E3B5B">
        <w:rPr>
          <w:rFonts w:ascii="Arial" w:eastAsia="Arial" w:hAnsi="Arial" w:cs="Arial"/>
          <w:sz w:val="24"/>
          <w:szCs w:val="24"/>
          <w:lang w:bidi="ru-RU"/>
        </w:rPr>
        <w:t>. Настоящее постановление вступает в силу со дня его официального опубликования</w:t>
      </w:r>
      <w:r w:rsidR="00235882" w:rsidRPr="005E3B5B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1 января 2023 года.</w:t>
      </w:r>
    </w:p>
    <w:p w:rsidR="00235882" w:rsidRDefault="00235882" w:rsidP="0023588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35882" w:rsidRPr="005E3B5B" w:rsidRDefault="00235882" w:rsidP="00F10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E3B5B">
        <w:rPr>
          <w:rFonts w:ascii="Arial" w:hAnsi="Arial" w:cs="Arial"/>
          <w:bCs/>
          <w:sz w:val="24"/>
          <w:szCs w:val="24"/>
        </w:rPr>
        <w:t>Глава муниципального образования «</w:t>
      </w:r>
      <w:r w:rsidR="00D40D8B">
        <w:rPr>
          <w:rFonts w:ascii="Arial" w:hAnsi="Arial" w:cs="Arial"/>
          <w:bCs/>
          <w:sz w:val="24"/>
          <w:szCs w:val="24"/>
        </w:rPr>
        <w:t>Буреть»</w:t>
      </w:r>
    </w:p>
    <w:p w:rsidR="00235882" w:rsidRPr="005E3B5B" w:rsidRDefault="00D40D8B" w:rsidP="00F10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А.С.Ткач</w:t>
      </w:r>
      <w:proofErr w:type="spellEnd"/>
    </w:p>
    <w:p w:rsidR="00235882" w:rsidRDefault="00235882" w:rsidP="00235882">
      <w:pPr>
        <w:rPr>
          <w:rFonts w:ascii="Arial" w:hAnsi="Arial" w:cs="Arial"/>
          <w:u w:val="single"/>
        </w:rPr>
      </w:pPr>
    </w:p>
    <w:p w:rsidR="00235882" w:rsidRPr="009612E0" w:rsidRDefault="00235882" w:rsidP="00235882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Courier New" w:hAnsi="Courier New" w:cs="Courier New"/>
        </w:rPr>
      </w:pPr>
      <w:r w:rsidRPr="009612E0">
        <w:rPr>
          <w:rFonts w:ascii="Courier New" w:hAnsi="Courier New" w:cs="Courier New"/>
        </w:rPr>
        <w:t>Приложение</w:t>
      </w:r>
    </w:p>
    <w:p w:rsidR="00235882" w:rsidRPr="009612E0" w:rsidRDefault="00235882" w:rsidP="00235882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Courier New" w:hAnsi="Courier New" w:cs="Courier New"/>
        </w:rPr>
      </w:pPr>
      <w:r w:rsidRPr="009612E0">
        <w:rPr>
          <w:rFonts w:ascii="Courier New" w:hAnsi="Courier New" w:cs="Courier New"/>
        </w:rPr>
        <w:t>к постановлению Администрации</w:t>
      </w:r>
    </w:p>
    <w:p w:rsidR="00235882" w:rsidRPr="009612E0" w:rsidRDefault="00235882" w:rsidP="00235882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Courier New" w:hAnsi="Courier New" w:cs="Courier New"/>
        </w:rPr>
      </w:pPr>
      <w:r w:rsidRPr="009612E0">
        <w:rPr>
          <w:rFonts w:ascii="Courier New" w:hAnsi="Courier New" w:cs="Courier New"/>
        </w:rPr>
        <w:t>муниципального образования «</w:t>
      </w:r>
      <w:r w:rsidR="00D40D8B">
        <w:rPr>
          <w:rFonts w:ascii="Courier New" w:hAnsi="Courier New" w:cs="Courier New"/>
        </w:rPr>
        <w:t>Буреть</w:t>
      </w:r>
      <w:r w:rsidRPr="009612E0">
        <w:rPr>
          <w:rFonts w:ascii="Courier New" w:hAnsi="Courier New" w:cs="Courier New"/>
        </w:rPr>
        <w:t xml:space="preserve">» </w:t>
      </w:r>
    </w:p>
    <w:p w:rsidR="00235882" w:rsidRPr="009612E0" w:rsidRDefault="00235882" w:rsidP="00235882">
      <w:pPr>
        <w:spacing w:after="0" w:line="240" w:lineRule="auto"/>
        <w:jc w:val="right"/>
        <w:rPr>
          <w:rFonts w:ascii="Courier New" w:hAnsi="Courier New" w:cs="Courier New"/>
          <w:caps/>
        </w:rPr>
      </w:pPr>
      <w:r w:rsidRPr="009612E0">
        <w:rPr>
          <w:rFonts w:ascii="Courier New" w:hAnsi="Courier New" w:cs="Courier New"/>
        </w:rPr>
        <w:t xml:space="preserve">от </w:t>
      </w:r>
      <w:r w:rsidR="00D40D8B">
        <w:rPr>
          <w:rFonts w:ascii="Courier New" w:hAnsi="Courier New" w:cs="Courier New"/>
        </w:rPr>
        <w:t>19.12.2023г. № 90</w:t>
      </w:r>
    </w:p>
    <w:p w:rsidR="00235882" w:rsidRPr="00722BE7" w:rsidRDefault="00235882" w:rsidP="00235882">
      <w:pPr>
        <w:jc w:val="right"/>
        <w:rPr>
          <w:rFonts w:ascii="Arial" w:hAnsi="Arial" w:cs="Arial"/>
        </w:rPr>
      </w:pPr>
    </w:p>
    <w:p w:rsidR="00235882" w:rsidRPr="00D40D8B" w:rsidRDefault="00E55AE1" w:rsidP="00E55AE1">
      <w:pPr>
        <w:widowControl w:val="0"/>
        <w:tabs>
          <w:tab w:val="left" w:pos="1196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bookmarkStart w:id="2" w:name="sub_1100"/>
      <w:r w:rsidRPr="00CE66BE">
        <w:rPr>
          <w:rFonts w:ascii="Arial" w:hAnsi="Arial" w:cs="Arial"/>
          <w:b/>
          <w:sz w:val="32"/>
          <w:szCs w:val="32"/>
        </w:rPr>
        <w:t>ПОРЯД</w:t>
      </w:r>
      <w:r>
        <w:rPr>
          <w:rFonts w:ascii="Arial" w:hAnsi="Arial" w:cs="Arial"/>
          <w:b/>
          <w:sz w:val="32"/>
          <w:szCs w:val="32"/>
        </w:rPr>
        <w:t>О</w:t>
      </w:r>
      <w:r w:rsidRPr="00CE66BE">
        <w:rPr>
          <w:rFonts w:ascii="Arial" w:hAnsi="Arial" w:cs="Arial"/>
          <w:b/>
          <w:sz w:val="32"/>
          <w:szCs w:val="32"/>
        </w:rPr>
        <w:t>К ПРЕДОСТАВЛЕНИЯ СУБСИДИЙ</w:t>
      </w:r>
      <w:r>
        <w:rPr>
          <w:rFonts w:ascii="Arial" w:hAnsi="Arial" w:cs="Arial"/>
          <w:b/>
          <w:sz w:val="32"/>
          <w:szCs w:val="32"/>
        </w:rPr>
        <w:t>, В ТОМ ЧИСЛЕ ГРАНТОВ В ФОРМЕ СУБСИДИЙ,</w:t>
      </w:r>
      <w:r w:rsidRPr="00CE66BE">
        <w:rPr>
          <w:rFonts w:ascii="Arial" w:hAnsi="Arial" w:cs="Arial"/>
          <w:b/>
          <w:sz w:val="32"/>
          <w:szCs w:val="32"/>
        </w:rPr>
        <w:t xml:space="preserve"> ЮРИДИЧЕСКИМ ЛИЦАМ</w:t>
      </w:r>
      <w:r w:rsidR="00F10431">
        <w:rPr>
          <w:rFonts w:ascii="Arial" w:hAnsi="Arial" w:cs="Arial"/>
          <w:b/>
          <w:sz w:val="32"/>
          <w:szCs w:val="32"/>
        </w:rPr>
        <w:t xml:space="preserve"> </w:t>
      </w:r>
      <w:r w:rsidR="00F10431" w:rsidRPr="00CE66BE">
        <w:rPr>
          <w:rFonts w:ascii="Arial" w:hAnsi="Arial" w:cs="Arial"/>
          <w:b/>
          <w:sz w:val="32"/>
          <w:szCs w:val="32"/>
        </w:rPr>
        <w:t>(ЗА ИСКЛЮЧЕНИЕМ СУБСИДИЙ ГОСУДАРСТВЕННЫМ (МУНИЦИПАЛЬНЫМ) УЧРЕЖДЕНИЯМ)</w:t>
      </w:r>
      <w:r w:rsidR="00F10431">
        <w:rPr>
          <w:rFonts w:ascii="Arial" w:hAnsi="Arial" w:cs="Arial"/>
          <w:b/>
          <w:sz w:val="32"/>
          <w:szCs w:val="32"/>
        </w:rPr>
        <w:t>,</w:t>
      </w:r>
      <w:r w:rsidRPr="00CE66BE">
        <w:rPr>
          <w:rFonts w:ascii="Arial" w:hAnsi="Arial" w:cs="Arial"/>
          <w:b/>
          <w:sz w:val="32"/>
          <w:szCs w:val="32"/>
        </w:rPr>
        <w:t xml:space="preserve"> ИНДИВИДУАЛЬНЫМ ПРЕДПРИНИМАТЕЛЯМ</w:t>
      </w:r>
      <w:r>
        <w:rPr>
          <w:rFonts w:ascii="Arial" w:hAnsi="Arial" w:cs="Arial"/>
          <w:b/>
          <w:sz w:val="32"/>
          <w:szCs w:val="32"/>
        </w:rPr>
        <w:t xml:space="preserve">, А ТАКЖЕ ФИЗИЧЕСКИМ ЛИЦАМ </w:t>
      </w:r>
      <w:r w:rsidRPr="00CE66BE">
        <w:rPr>
          <w:rFonts w:ascii="Arial" w:hAnsi="Arial" w:cs="Arial"/>
          <w:b/>
          <w:sz w:val="32"/>
          <w:szCs w:val="32"/>
        </w:rPr>
        <w:t>– ПРОИЗВОДИТЕЛЯМ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E66BE">
        <w:rPr>
          <w:rFonts w:ascii="Arial" w:hAnsi="Arial" w:cs="Arial"/>
          <w:b/>
          <w:sz w:val="32"/>
          <w:szCs w:val="32"/>
        </w:rPr>
        <w:t>ТОВАРОВ, РАБОТ, УСЛУГ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E66BE">
        <w:rPr>
          <w:rFonts w:ascii="Arial" w:hAnsi="Arial" w:cs="Arial"/>
          <w:b/>
          <w:sz w:val="32"/>
          <w:szCs w:val="32"/>
        </w:rPr>
        <w:t xml:space="preserve">ИЗ БЮДЖЕТА </w:t>
      </w:r>
      <w:r>
        <w:rPr>
          <w:rFonts w:ascii="Arial" w:hAnsi="Arial" w:cs="Arial"/>
          <w:b/>
          <w:sz w:val="32"/>
          <w:szCs w:val="32"/>
        </w:rPr>
        <w:t>МУНИЦИПАЛЬНОГО ОБРАЗОВАНИЯ «БУРЕТЬ»</w:t>
      </w:r>
    </w:p>
    <w:bookmarkEnd w:id="2"/>
    <w:p w:rsidR="00E55AE1" w:rsidRDefault="00E55AE1" w:rsidP="00235882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x-none" w:eastAsia="x-none"/>
        </w:rPr>
      </w:pPr>
    </w:p>
    <w:p w:rsidR="00235882" w:rsidRPr="005E3B5B" w:rsidRDefault="00235882" w:rsidP="00235882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x-none" w:eastAsia="x-none"/>
        </w:rPr>
      </w:pPr>
      <w:r w:rsidRPr="005E3B5B">
        <w:rPr>
          <w:rFonts w:ascii="Arial" w:hAnsi="Arial" w:cs="Arial"/>
          <w:b/>
          <w:sz w:val="24"/>
          <w:szCs w:val="24"/>
          <w:lang w:val="x-none" w:eastAsia="x-none"/>
        </w:rPr>
        <w:t>1. Общие положения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1. Настоящий Порядок определяет цели, условия и правила предоставления субсидий</w:t>
      </w:r>
      <w:r w:rsidR="00E55AE1">
        <w:rPr>
          <w:rFonts w:ascii="Arial" w:hAnsi="Arial" w:cs="Arial"/>
          <w:sz w:val="24"/>
          <w:szCs w:val="24"/>
        </w:rPr>
        <w:t xml:space="preserve"> в том числе грантов</w:t>
      </w:r>
      <w:r w:rsidR="00FE26B1">
        <w:rPr>
          <w:rFonts w:ascii="Arial" w:hAnsi="Arial" w:cs="Arial"/>
          <w:sz w:val="24"/>
          <w:szCs w:val="24"/>
        </w:rPr>
        <w:t xml:space="preserve"> в форме субсидий</w:t>
      </w:r>
      <w:r w:rsidR="004A0DC2">
        <w:rPr>
          <w:rFonts w:ascii="Arial" w:hAnsi="Arial" w:cs="Arial"/>
          <w:sz w:val="24"/>
          <w:szCs w:val="24"/>
        </w:rPr>
        <w:t xml:space="preserve"> </w:t>
      </w:r>
      <w:r w:rsidRPr="005E3B5B">
        <w:rPr>
          <w:rFonts w:ascii="Arial" w:hAnsi="Arial" w:cs="Arial"/>
          <w:sz w:val="24"/>
          <w:szCs w:val="24"/>
        </w:rPr>
        <w:t>юридическим лицам, индивидуальным предпринимателям, физическим лицам – производителям товаров, работ, услуг из бюджета муниципального образования «</w:t>
      </w:r>
      <w:r w:rsidR="00E55AE1">
        <w:rPr>
          <w:rFonts w:ascii="Arial" w:hAnsi="Arial" w:cs="Arial"/>
          <w:sz w:val="24"/>
          <w:szCs w:val="24"/>
        </w:rPr>
        <w:t>Буреть</w:t>
      </w:r>
      <w:r w:rsidRPr="005E3B5B">
        <w:rPr>
          <w:rFonts w:ascii="Arial" w:hAnsi="Arial" w:cs="Arial"/>
          <w:sz w:val="24"/>
          <w:szCs w:val="24"/>
        </w:rPr>
        <w:t xml:space="preserve">» (далее – субсидии), результат предоставления субсидий, критерии и порядок отбора получателей субсидий, </w:t>
      </w:r>
      <w:r w:rsidRPr="005E3B5B">
        <w:rPr>
          <w:rFonts w:ascii="Arial" w:hAnsi="Arial" w:cs="Arial"/>
          <w:sz w:val="24"/>
          <w:szCs w:val="24"/>
        </w:rPr>
        <w:lastRenderedPageBreak/>
        <w:t>требования к отчетности, требования об осуществлении контроля за соблюдением условий и порядка предоставления субсидий и ответственности за их нарушение, порядок возврата субсидий в случае нарушения условий их предоставления, установленных настоящим Порядком.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2. В настоящем Порядке используются следующие понятия: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55"/>
      <w:bookmarkEnd w:id="3"/>
      <w:r w:rsidRPr="005E3B5B">
        <w:rPr>
          <w:rFonts w:ascii="Arial" w:hAnsi="Arial" w:cs="Arial"/>
          <w:sz w:val="24"/>
          <w:szCs w:val="24"/>
        </w:rPr>
        <w:t>1) участник отбора – юридическое лицо (за исключением государственных (муниципальных) учреждений), индивидуальный предприниматель, подавшие заявку на участие в отборе в соответствии с настоящим Порядком;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2) получатель субсидии – участник отбора, в отношении которого принято решение о предоставлении субсидии;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3B5B">
        <w:rPr>
          <w:rFonts w:ascii="Arial" w:hAnsi="Arial" w:cs="Arial"/>
          <w:bCs/>
          <w:sz w:val="24"/>
          <w:szCs w:val="24"/>
        </w:rPr>
        <w:t>3) жилищно-коммунальные услуги – это услуги, доводимые до потребителя, проживающего в жилищном фонде, для обеспечения комфортных условий жизни (вывоз жидких бытовых отходов, твердых коммунальных отходов, водоотведение, содержание жилищного фонда и т.д.) (далее – услуги).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 xml:space="preserve">3. Предоставление субсидий осуществляется на безвозмездной и безвозвратной основе в целях возмещения затрат или недополученных доходов в связи с оказанием жилищно-коммунальных услуг населению </w:t>
      </w:r>
      <w:r w:rsidRPr="005E3B5B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5E3B5B">
        <w:rPr>
          <w:rFonts w:ascii="Arial" w:hAnsi="Arial" w:cs="Arial"/>
          <w:sz w:val="24"/>
          <w:szCs w:val="24"/>
        </w:rPr>
        <w:t>«</w:t>
      </w:r>
      <w:r w:rsidR="00E55AE1">
        <w:rPr>
          <w:rFonts w:ascii="Arial" w:hAnsi="Arial" w:cs="Arial"/>
          <w:sz w:val="24"/>
          <w:szCs w:val="24"/>
        </w:rPr>
        <w:t>Буреть</w:t>
      </w:r>
      <w:r w:rsidRPr="005E3B5B">
        <w:rPr>
          <w:rFonts w:ascii="Arial" w:hAnsi="Arial" w:cs="Arial"/>
          <w:sz w:val="24"/>
          <w:szCs w:val="24"/>
        </w:rPr>
        <w:t>».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Предоставление субсидий возможно как за предшествующие периоды, не превышающие 2 лет до дня подачи заявки на участие в отборе для предоставления субсидии, так и за текущий период авансовыми платежами.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4. Главным распорядителем,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субсидий, является Администрация муниципального образования «</w:t>
      </w:r>
      <w:r w:rsidR="00E55AE1">
        <w:rPr>
          <w:rFonts w:ascii="Arial" w:hAnsi="Arial" w:cs="Arial"/>
          <w:sz w:val="24"/>
          <w:szCs w:val="24"/>
        </w:rPr>
        <w:t>Буреть»</w:t>
      </w:r>
      <w:r w:rsidRPr="005E3B5B">
        <w:rPr>
          <w:rFonts w:ascii="Arial" w:hAnsi="Arial" w:cs="Arial"/>
          <w:sz w:val="24"/>
          <w:szCs w:val="24"/>
        </w:rPr>
        <w:t xml:space="preserve"> (далее – Администрация).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1201"/>
      <w:r w:rsidRPr="005E3B5B">
        <w:rPr>
          <w:rFonts w:ascii="Arial" w:hAnsi="Arial" w:cs="Arial"/>
          <w:sz w:val="24"/>
          <w:szCs w:val="24"/>
        </w:rPr>
        <w:t>5. Субсидия предоставляется по результатам отбора. Способом проведения отбора получателей субсидии для предоставления субсидии (далее – отбор) является запрос предложений.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6. Критериями отбора получателей субсидий, имеющих право на получение субсидий из бюджета муниципального образования «</w:t>
      </w:r>
      <w:r w:rsidR="00E55AE1">
        <w:rPr>
          <w:rFonts w:ascii="Arial" w:hAnsi="Arial" w:cs="Arial"/>
          <w:sz w:val="24"/>
          <w:szCs w:val="24"/>
        </w:rPr>
        <w:t>Буреть</w:t>
      </w:r>
      <w:r w:rsidRPr="005E3B5B">
        <w:rPr>
          <w:rFonts w:ascii="Arial" w:hAnsi="Arial" w:cs="Arial"/>
          <w:sz w:val="24"/>
          <w:szCs w:val="24"/>
        </w:rPr>
        <w:t>», является</w:t>
      </w:r>
      <w:bookmarkEnd w:id="4"/>
      <w:r w:rsidRPr="005E3B5B">
        <w:rPr>
          <w:rFonts w:ascii="Arial" w:hAnsi="Arial" w:cs="Arial"/>
          <w:sz w:val="24"/>
          <w:szCs w:val="24"/>
        </w:rPr>
        <w:t xml:space="preserve"> </w:t>
      </w:r>
      <w:r w:rsidRPr="005E3B5B">
        <w:rPr>
          <w:rFonts w:ascii="Arial" w:hAnsi="Arial" w:cs="Arial"/>
          <w:bCs/>
          <w:sz w:val="24"/>
          <w:szCs w:val="24"/>
        </w:rPr>
        <w:t>их соответствие следующим требованиям: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3B5B">
        <w:rPr>
          <w:rFonts w:ascii="Arial" w:hAnsi="Arial" w:cs="Arial"/>
          <w:bCs/>
          <w:sz w:val="24"/>
          <w:szCs w:val="24"/>
        </w:rPr>
        <w:t>1) наличие государственной регистрации в качестве юридического лица, индивидуального предпринимателя;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3B5B">
        <w:rPr>
          <w:rFonts w:ascii="Arial" w:hAnsi="Arial" w:cs="Arial"/>
          <w:bCs/>
          <w:sz w:val="24"/>
          <w:szCs w:val="24"/>
        </w:rPr>
        <w:t>2) наличие разрешений и лицензий, выданных уполномоченными органами, необходимых в соответствии с законодательством для оказания услуг;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3B5B">
        <w:rPr>
          <w:rFonts w:ascii="Arial" w:hAnsi="Arial" w:cs="Arial"/>
          <w:bCs/>
          <w:sz w:val="24"/>
          <w:szCs w:val="24"/>
        </w:rPr>
        <w:t>3) наличие во владении на праве собственности или на ином законном основании имущества, используемого для оказания услуг населению муниципального образования «</w:t>
      </w:r>
      <w:r w:rsidR="00E55AE1">
        <w:rPr>
          <w:rFonts w:ascii="Arial" w:hAnsi="Arial" w:cs="Arial"/>
          <w:sz w:val="24"/>
          <w:szCs w:val="24"/>
        </w:rPr>
        <w:t>Буреть</w:t>
      </w:r>
      <w:r w:rsidRPr="005E3B5B">
        <w:rPr>
          <w:rFonts w:ascii="Arial" w:hAnsi="Arial" w:cs="Arial"/>
          <w:bCs/>
          <w:sz w:val="24"/>
          <w:szCs w:val="24"/>
        </w:rPr>
        <w:t>»;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3B5B">
        <w:rPr>
          <w:rFonts w:ascii="Arial" w:hAnsi="Arial" w:cs="Arial"/>
          <w:bCs/>
          <w:sz w:val="24"/>
          <w:szCs w:val="24"/>
        </w:rPr>
        <w:t>4) фактическое оказание услуг населению муниципального образования «</w:t>
      </w:r>
      <w:r w:rsidR="00E55AE1">
        <w:rPr>
          <w:rFonts w:ascii="Arial" w:hAnsi="Arial" w:cs="Arial"/>
          <w:bCs/>
          <w:sz w:val="24"/>
          <w:szCs w:val="24"/>
        </w:rPr>
        <w:t>Буреть</w:t>
      </w:r>
      <w:r w:rsidRPr="005E3B5B">
        <w:rPr>
          <w:rFonts w:ascii="Arial" w:hAnsi="Arial" w:cs="Arial"/>
          <w:bCs/>
          <w:sz w:val="24"/>
          <w:szCs w:val="24"/>
        </w:rPr>
        <w:t>» в соответствии с заключенными договорами, по утвержденным в установленном порядке тарифам, не обеспечивающим возмещение затрат или недополученных доходов;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3B5B">
        <w:rPr>
          <w:rFonts w:ascii="Arial" w:hAnsi="Arial" w:cs="Arial"/>
          <w:bCs/>
          <w:sz w:val="24"/>
          <w:szCs w:val="24"/>
        </w:rPr>
        <w:t>5) ведение раздельного учета затрат и объемов в натурально-стоимостном выражении по видам услуг, за представление которых предоставляются субсидии.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54"/>
      <w:bookmarkEnd w:id="5"/>
      <w:r w:rsidRPr="005E3B5B">
        <w:rPr>
          <w:rFonts w:ascii="Arial" w:hAnsi="Arial" w:cs="Arial"/>
          <w:sz w:val="24"/>
          <w:szCs w:val="24"/>
        </w:rPr>
        <w:t>7. Субсидия предоставляется из бюджета муниципального образования «</w:t>
      </w:r>
      <w:r w:rsidR="00E55AE1">
        <w:rPr>
          <w:rFonts w:ascii="Arial" w:hAnsi="Arial" w:cs="Arial"/>
          <w:sz w:val="24"/>
          <w:szCs w:val="24"/>
        </w:rPr>
        <w:t>Буреть</w:t>
      </w:r>
      <w:r w:rsidRPr="005E3B5B">
        <w:rPr>
          <w:rFonts w:ascii="Arial" w:hAnsi="Arial" w:cs="Arial"/>
          <w:sz w:val="24"/>
          <w:szCs w:val="24"/>
        </w:rPr>
        <w:t>» в соответствии со сводной бюджетной росписью, в пределах бюджетных ассигнований, предусмотренных решением о бюджете муниципального образования «</w:t>
      </w:r>
      <w:r w:rsidR="00E55AE1">
        <w:rPr>
          <w:rFonts w:ascii="Arial" w:hAnsi="Arial" w:cs="Arial"/>
          <w:sz w:val="24"/>
          <w:szCs w:val="24"/>
        </w:rPr>
        <w:t>Буреть</w:t>
      </w:r>
      <w:r w:rsidRPr="005E3B5B">
        <w:rPr>
          <w:rFonts w:ascii="Arial" w:hAnsi="Arial" w:cs="Arial"/>
          <w:sz w:val="24"/>
          <w:szCs w:val="24"/>
        </w:rPr>
        <w:t>» на соответствующий финансовый год и плановый период и установленных лимитов бюджетных обязательств.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8.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решения о бюджете муниципального образования «</w:t>
      </w:r>
      <w:r w:rsidR="00E55AE1">
        <w:rPr>
          <w:rFonts w:ascii="Arial" w:hAnsi="Arial" w:cs="Arial"/>
          <w:sz w:val="24"/>
          <w:szCs w:val="24"/>
        </w:rPr>
        <w:t>Буреть</w:t>
      </w:r>
      <w:r w:rsidRPr="005E3B5B">
        <w:rPr>
          <w:rFonts w:ascii="Arial" w:hAnsi="Arial" w:cs="Arial"/>
          <w:sz w:val="24"/>
          <w:szCs w:val="24"/>
        </w:rPr>
        <w:t xml:space="preserve">» (проекта решения о </w:t>
      </w:r>
      <w:r w:rsidRPr="005E3B5B">
        <w:rPr>
          <w:rFonts w:ascii="Arial" w:hAnsi="Arial" w:cs="Arial"/>
          <w:sz w:val="24"/>
          <w:szCs w:val="24"/>
        </w:rPr>
        <w:lastRenderedPageBreak/>
        <w:t>внесении изменений в решение о бюджете муниципального образования «</w:t>
      </w:r>
      <w:r w:rsidR="00E55AE1">
        <w:rPr>
          <w:rFonts w:ascii="Arial" w:hAnsi="Arial" w:cs="Arial"/>
          <w:sz w:val="24"/>
          <w:szCs w:val="24"/>
        </w:rPr>
        <w:t>Буреть</w:t>
      </w:r>
      <w:r w:rsidRPr="005E3B5B">
        <w:rPr>
          <w:rFonts w:ascii="Arial" w:hAnsi="Arial" w:cs="Arial"/>
          <w:sz w:val="24"/>
          <w:szCs w:val="24"/>
        </w:rPr>
        <w:t>»).</w:t>
      </w:r>
    </w:p>
    <w:p w:rsidR="00235882" w:rsidRPr="005E3B5B" w:rsidRDefault="00235882" w:rsidP="00235882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val="x-none" w:eastAsia="x-none"/>
        </w:rPr>
      </w:pPr>
    </w:p>
    <w:p w:rsidR="00235882" w:rsidRPr="005E3B5B" w:rsidRDefault="00235882" w:rsidP="00235882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x-none" w:eastAsia="x-none"/>
        </w:rPr>
      </w:pPr>
      <w:r w:rsidRPr="005E3B5B">
        <w:rPr>
          <w:rFonts w:ascii="Arial" w:hAnsi="Arial" w:cs="Arial"/>
          <w:b/>
          <w:sz w:val="24"/>
          <w:szCs w:val="24"/>
          <w:lang w:val="x-none" w:eastAsia="x-none"/>
        </w:rPr>
        <w:t>2. Порядок проведения отбора получателей субсидии</w:t>
      </w:r>
    </w:p>
    <w:p w:rsidR="00235882" w:rsidRPr="005E3B5B" w:rsidRDefault="00235882" w:rsidP="00235882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x-none" w:eastAsia="x-none"/>
        </w:rPr>
      </w:pPr>
      <w:r w:rsidRPr="005E3B5B">
        <w:rPr>
          <w:rFonts w:ascii="Arial" w:hAnsi="Arial" w:cs="Arial"/>
          <w:b/>
          <w:sz w:val="24"/>
          <w:szCs w:val="24"/>
          <w:lang w:val="x-none" w:eastAsia="x-none"/>
        </w:rPr>
        <w:t>для предоставления субсидий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9. Решение о проведении отбора получателей субсидии принимается Администрацией.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10. В целях проведения отбора Администрация размещает на едином портале объявление о проведении отбора. В объявлении о проведении отбора должны быть указаны следующие сведения: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1) сроки проведения отбора, а также информация о возможности проведения нескольких этапов отбора с указанием сроков и порядка их проведения (при необходимости);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2) дата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3) наименование, место нахождения, почтовый адрес, адрес электронной почты Администрации;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4) результаты предоставления субсидии в соответствии с пунктом 35 настоящего Порядка;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5) 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6) требования к участникам отбора в соответствии с пунктом 11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7)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отбора, в соответствии с Приложением 1 к настоящему Порядку;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8) порядок отзыва предложений (заявок) участников отбора, порядок возврата предложений (заявок) участников отбора, определяющего в том числе,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9) правила рассмотрения и оценки предложений (заявок) участников отбора в соответствии с настоящим Порядком;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10)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11) срок, в течение которого победитель (победители) отбора должен подписать соглашение (договор) о предоставлении субсидии (далее – соглашение);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12) условия признания победителя (победителей) отбора уклонившимся от заключения соглашения;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13) дата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11. Участник отбора на первое число месяца, предшествующего месяцу, в котором объявлен отбор, должен соответствовать требованиям, установленным пунктом 6 настоящего Порядка, а также следующим требованиям: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 xml:space="preserve">2) у участника отбора должна отсутствовать просроченная задолженность по </w:t>
      </w:r>
      <w:r w:rsidRPr="005E3B5B">
        <w:rPr>
          <w:rFonts w:ascii="Arial" w:hAnsi="Arial" w:cs="Arial"/>
          <w:sz w:val="24"/>
          <w:szCs w:val="24"/>
        </w:rPr>
        <w:lastRenderedPageBreak/>
        <w:t>возврату в бюджет муниципального образования «</w:t>
      </w:r>
      <w:r w:rsidR="00E55AE1">
        <w:rPr>
          <w:rFonts w:ascii="Arial" w:hAnsi="Arial" w:cs="Arial"/>
          <w:sz w:val="24"/>
          <w:szCs w:val="24"/>
        </w:rPr>
        <w:t>Буреть</w:t>
      </w:r>
      <w:r w:rsidRPr="005E3B5B">
        <w:rPr>
          <w:rFonts w:ascii="Arial" w:hAnsi="Arial" w:cs="Arial"/>
          <w:sz w:val="24"/>
          <w:szCs w:val="24"/>
        </w:rPr>
        <w:t>»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</w:t>
      </w:r>
      <w:r w:rsidR="00E55AE1">
        <w:rPr>
          <w:rFonts w:ascii="Arial" w:hAnsi="Arial" w:cs="Arial"/>
          <w:sz w:val="24"/>
          <w:szCs w:val="24"/>
        </w:rPr>
        <w:t>Буреть</w:t>
      </w:r>
      <w:r w:rsidRPr="005E3B5B">
        <w:rPr>
          <w:rFonts w:ascii="Arial" w:hAnsi="Arial" w:cs="Arial"/>
          <w:sz w:val="24"/>
          <w:szCs w:val="24"/>
        </w:rPr>
        <w:t>» (за исключением субсидий в целях возмещения недополученных доходов);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3)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4)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– производителе товаров, работ, услуг, являющихся участниками отбора;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5)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6) участники отбора не должны получать средства из бюджета муниципального образования «</w:t>
      </w:r>
      <w:r w:rsidR="00E55AE1">
        <w:rPr>
          <w:rFonts w:ascii="Arial" w:hAnsi="Arial" w:cs="Arial"/>
          <w:sz w:val="24"/>
          <w:szCs w:val="24"/>
        </w:rPr>
        <w:t>Буреть</w:t>
      </w:r>
      <w:r w:rsidRPr="005E3B5B">
        <w:rPr>
          <w:rFonts w:ascii="Arial" w:hAnsi="Arial" w:cs="Arial"/>
          <w:sz w:val="24"/>
          <w:szCs w:val="24"/>
        </w:rPr>
        <w:t>» на основании иных муниципальных правовых актов на цели, установленные пунктом 3 настоящего Порядка.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12. Для участия в отборе участник отбора представляет в Администрацию следующие документы: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106"/>
      <w:bookmarkEnd w:id="6"/>
      <w:r w:rsidRPr="005E3B5B">
        <w:rPr>
          <w:rFonts w:ascii="Arial" w:hAnsi="Arial" w:cs="Arial"/>
          <w:sz w:val="24"/>
          <w:szCs w:val="24"/>
        </w:rPr>
        <w:t>1) заявку для участия в отборе согласно Приложению 1 к настоящему Порядку;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sub_130403"/>
      <w:r w:rsidRPr="005E3B5B">
        <w:rPr>
          <w:rFonts w:ascii="Arial" w:hAnsi="Arial" w:cs="Arial"/>
          <w:sz w:val="24"/>
          <w:szCs w:val="24"/>
        </w:rPr>
        <w:t>2) копию устава (для участников отбора – юридических лиц);</w:t>
      </w:r>
    </w:p>
    <w:bookmarkEnd w:id="7"/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3) документы, подтверждающие затраты участника отбора, в том числе: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копии платежных поручений, реестров платежных поручений);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копии кредитных договоров (с графиками погашения кредита и уплаты процентов), заверенные кредитной организацией, с приложением выписки по ссудному счету участника отбора, подтверждающей получение кредитов, а также документов, подтверждающих своевременную уплату участником отбора начисленных процентов за пользование кредитами и своевременное их погашение, заверенные кредитной организацией;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копии договоров лизинга (с графиками погашения лизинговых платежей), заверенные лизинговой компанией, с приложением копий выписок с расчетных счетов участника отбора с копиями платежных документов, подтверждающих использование лизинговых платежей на цели, установленные пунктом 3 настоящего Порядка,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13. Участник отбора по собственной инициативе вправе представить: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lastRenderedPageBreak/>
        <w:t>1) выписку из Единого государственного реестра юридических лиц (для участников отбора – юридических лиц) или копию выписки из Единого государственного реестра индивидуальных предпринимателей (для участников отбора – индивидуальных предпринимателей);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2) справку из налогового органа по месту постановки на учет, выданную не ранее чем за месяц до ее предоставления, подтверждающую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Если документы, указанные в подпунктах 1 и 2 настоящего пункта, не представлены заявителем по собственной инициативе,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14. Все представленные в соответствии с пунктами 12 и 13 настоящего Порядка копии документов заверяются соответственно руководителем юридического лица – участника отбора, индивидуальным предпринимателем – участником отбора, скрепляются печатью участника отбора (при наличии печати) и предоставляются одновременно с оригиналами.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15. Представленные заявителем документы должны соответствовать следующим требованиям: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1) написаны (заполнены) разборчиво;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2) фамилии, имена и отчества (последнее – при наличии) индивидуальных предпринимателей, наименования юридических лиц, их адреса (места нахождения), номера телефонов (при наличии) прописаны полностью;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3) не содержать подчистки, приписки, зачеркнутые слова и иные исправления;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4) не должны быть заполнены карандашом;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5) не иметь серьезных повреждений, наличие которых допускает неоднозначность истолкования их содержания.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Участник отбора несет ответственность за достоверность предоставленной информации и документов в соответствии с законодательством.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Участник отбора самостоятельно несет все расходы, связанные с подготовкой и подачей заявки и приложенных к ней документов.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16. Участник отбора вправе внести изменения или отозвать поданное предложение (заявку) до окончания срока приема предложений (заявок) на участие в отборе путем представления в Администрацию письменного заявления в свободной форме. Заявление участника отбора об отзыве предложения (заявки) является основанием для возврата участнику отбора его предложения (заявки) и приложенных к нему материалов и документов. В этом случае Администрация осуществляет возврат предложения (заявки) на адрес, указанный в заявлении об отзыве, в течение 5 рабочих дней, следующих за днем получения Администрацией такого заявления.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69"/>
      <w:bookmarkEnd w:id="8"/>
      <w:r w:rsidRPr="005E3B5B">
        <w:rPr>
          <w:rFonts w:ascii="Arial" w:hAnsi="Arial" w:cs="Arial"/>
          <w:sz w:val="24"/>
          <w:szCs w:val="24"/>
        </w:rPr>
        <w:t>17. Предложение (заявку) участник отбора представляет в Администрацию в срок, установленный в объявлении о проведении отбора.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Поступившее предложение (заявка)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регистрации.</w:t>
      </w:r>
    </w:p>
    <w:p w:rsidR="00235882" w:rsidRPr="00235882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 xml:space="preserve">18. Рассмотрение и оценка предложений (заявок) участников отбора осуществляется комиссией. Комиссия состоит из председателя комиссии, его заместителя, секретаря и других членов комиссии. </w:t>
      </w:r>
      <w:r w:rsidRPr="00235882">
        <w:rPr>
          <w:rFonts w:ascii="Arial" w:hAnsi="Arial" w:cs="Arial"/>
          <w:sz w:val="24"/>
          <w:szCs w:val="24"/>
        </w:rPr>
        <w:t>Состав комиссии утверждается постановлением Администрации.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 xml:space="preserve">Председатель Комиссии руководит работой Комиссии, проводит заседания. Организационные мероприятия по созыву Комиссии, рассмотрению документов, </w:t>
      </w:r>
      <w:r w:rsidRPr="005E3B5B">
        <w:rPr>
          <w:rFonts w:ascii="Arial" w:hAnsi="Arial" w:cs="Arial"/>
          <w:sz w:val="24"/>
          <w:szCs w:val="24"/>
        </w:rPr>
        <w:lastRenderedPageBreak/>
        <w:t>подготовке и регистрации протоколов и решений Комиссии осуществляет секретарь Комиссии.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19. Формой работы комиссии являются заседания. Заседание комиссии является правомочным, если на нем присутствует не менее половины от общего числа членов комиссии.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Решения комиссии принимаются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Решения комиссии оформляются протоколом заседания комиссии, который подписывается членами комиссии, присутствовавшими на заседании.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20. В день регистрации предложение (заявка) передается в комиссию. Комиссия рассматривает поступившие предложения (заявки) в срок не позднее 10 дней со дня окончания срока приема заявок.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21. По результатам рассмотрения предложений (заявок) участников отбора комиссия до истечения срока, установленного пунктом 20 настоящего Порядка, вносит в Администрацию мотивированные предложения о признании участника отбора соответствующим требованиям, предусмотренным пунктом 11 настоящего Порядка либо об отклонении предложения (заявки) участника отбора по основаниям, предусмотренным подпунктами 1 – 4 пункта 23 настоящего Порядка.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ar72"/>
      <w:bookmarkEnd w:id="9"/>
      <w:r w:rsidRPr="005E3B5B">
        <w:rPr>
          <w:rFonts w:ascii="Arial" w:hAnsi="Arial" w:cs="Arial"/>
          <w:sz w:val="24"/>
          <w:szCs w:val="24"/>
        </w:rPr>
        <w:t>22. Не позднее 5 рабочих дней после истечения срока, установленного пунктом 20 настоящего Порядка, Администрация, рассмотрев представленные участником отбора документы и с учетом предложений, внесенных комиссией, издает постановление о предоставлении субсидии соответствующему участнику отбора либо при наличии оснований, предусмотренных пунктом 23 настоящего Порядка, принимает мотивированное решение об отклонении предложения (заявки) участника отбора.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Постановление Администрации о предоставлении субсидии направляется соответствующему участнику отбора до истечения срока, установленного абзацем первым настоящего пункта.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Решение Администрации об отклонении предложения (заявки) участника отбора оформляется письмом Администрации с указанием основания для принятия такого решения, которое направляется соответствующему участнику отбора до истечения срока, установленного абзацем первым настоящего пункта.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При поступлении нескольких предложений (заявок) участников отбора, отсутствия оснований для отклонения предложений (заявок) участников отбора, предусмотренных подпунктами 1 – 4 пункта 23 настоящего Порядка и недостаточности ассигнований, предусмотренных решением о бюджете муниципального образования «</w:t>
      </w:r>
      <w:r w:rsidR="00E55AE1">
        <w:rPr>
          <w:rFonts w:ascii="Arial" w:hAnsi="Arial" w:cs="Arial"/>
          <w:sz w:val="24"/>
          <w:szCs w:val="24"/>
        </w:rPr>
        <w:t>Буреть</w:t>
      </w:r>
      <w:r w:rsidRPr="005E3B5B">
        <w:rPr>
          <w:rFonts w:ascii="Arial" w:hAnsi="Arial" w:cs="Arial"/>
          <w:sz w:val="24"/>
          <w:szCs w:val="24"/>
        </w:rPr>
        <w:t>» на соответствующий финансовый год, для предоставления субсидии всем указанным участникам отбора, субсидии предоставляются участникам отбора, предложения (заявки) которых поступили раньше согласно очередности даты и времени регистрации в журнале регистрации входящих документов Администрации.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23. Основаниями для отклонения предложений (заявок) участников отбора являются: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1) несоответствие участника отбора требованиям, установленным пунктом 11 настоящего Порядка;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2) несоответствие предложения (заявки) и документов, представленных участником отбора, требованиям к предложению (заявке) участника отбора, установленным настоящим Порядком;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3) недостоверность информации, предоставленной участником отбора, в том числе информации о месте нахождения и адресе юридического лица;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4) подача участником отбора предложения (заявки) до (после) даты и (или) времени, определенных для подачи предложений (заявок);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lastRenderedPageBreak/>
        <w:t>5) отсутствие ассигнований, предусмотренных решением о бюджете муниципального образования «</w:t>
      </w:r>
      <w:r w:rsidR="00E55AE1">
        <w:rPr>
          <w:rFonts w:ascii="Arial" w:hAnsi="Arial" w:cs="Arial"/>
          <w:sz w:val="24"/>
          <w:szCs w:val="24"/>
        </w:rPr>
        <w:t>Буреть</w:t>
      </w:r>
      <w:r w:rsidRPr="005E3B5B">
        <w:rPr>
          <w:rFonts w:ascii="Arial" w:hAnsi="Arial" w:cs="Arial"/>
          <w:sz w:val="24"/>
          <w:szCs w:val="24"/>
        </w:rPr>
        <w:t>» на соответствующий финансовый год.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24. Информация о результатах рассмотрения предложений (заявок) размещается на Едином портале бюджетной системы Российской Федерации не позднее 14 календарного дня, следующего за днем принятия решения об определении получателя субсидии, и включает сведения, предусмотренные абзацами шестым, восьмым, девятым и одиннадцатым подпункта «ж» пункта 4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5882" w:rsidRPr="005E3B5B" w:rsidRDefault="00235882" w:rsidP="00235882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x-none"/>
        </w:rPr>
      </w:pPr>
      <w:r w:rsidRPr="005E3B5B">
        <w:rPr>
          <w:rFonts w:ascii="Arial" w:hAnsi="Arial" w:cs="Arial"/>
          <w:b/>
          <w:sz w:val="24"/>
          <w:szCs w:val="24"/>
          <w:lang w:val="x-none" w:eastAsia="x-none"/>
        </w:rPr>
        <w:t>3. Условия и порядок предоставления субсидий</w:t>
      </w:r>
    </w:p>
    <w:p w:rsidR="00235882" w:rsidRPr="005E3B5B" w:rsidRDefault="00235882" w:rsidP="00235882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x-none"/>
        </w:rPr>
      </w:pPr>
    </w:p>
    <w:p w:rsidR="00235882" w:rsidRPr="005E3B5B" w:rsidRDefault="00235882" w:rsidP="00235882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E3B5B">
        <w:rPr>
          <w:rFonts w:ascii="Arial" w:hAnsi="Arial" w:cs="Arial"/>
          <w:shd w:val="clear" w:color="auto" w:fill="FFFFFF"/>
        </w:rPr>
        <w:t> Т</w:t>
      </w:r>
      <w:r w:rsidRPr="005E3B5B">
        <w:rPr>
          <w:rFonts w:ascii="Arial" w:hAnsi="Arial" w:cs="Arial"/>
        </w:rPr>
        <w:t>ребования к участникам отбора, включающие:</w:t>
      </w:r>
    </w:p>
    <w:p w:rsidR="00235882" w:rsidRPr="005E3B5B" w:rsidRDefault="00235882" w:rsidP="00235882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E3B5B">
        <w:rPr>
          <w:rFonts w:ascii="Arial" w:hAnsi="Arial" w:cs="Arial"/>
        </w:rPr>
        <w:t>- наличие опыта, необходимого для достижения результатов предоставления субсидии (в случае, если такое требование предусмотрено правовым актом);</w:t>
      </w:r>
    </w:p>
    <w:p w:rsidR="00235882" w:rsidRPr="005E3B5B" w:rsidRDefault="00235882" w:rsidP="00235882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E3B5B">
        <w:rPr>
          <w:rFonts w:ascii="Arial" w:hAnsi="Arial" w:cs="Arial"/>
        </w:rPr>
        <w:t>- наличие кадрового состава, необходимого для достижения результатов предоставления субсидии (в случае, если такое требование предусмотрено правовым актом);</w:t>
      </w:r>
    </w:p>
    <w:p w:rsidR="00235882" w:rsidRPr="005E3B5B" w:rsidRDefault="00235882" w:rsidP="00235882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E3B5B">
        <w:rPr>
          <w:rFonts w:ascii="Arial" w:hAnsi="Arial" w:cs="Arial"/>
        </w:rPr>
        <w:t>-  наличие материально-технической базы, необходимой для достижения результатов предоставления субсидии (в случае, если такое требование предусмотрено правовым актом);</w:t>
      </w:r>
    </w:p>
    <w:p w:rsidR="00235882" w:rsidRPr="005E3B5B" w:rsidRDefault="00235882" w:rsidP="00235882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E3B5B">
        <w:rPr>
          <w:rFonts w:ascii="Arial" w:hAnsi="Arial" w:cs="Arial"/>
        </w:rPr>
        <w:t>- перечень документов, необходимых для подтверждения соответствия участника отбора требованиям, предусмотренным настоящим подпунктом (в случае, если такое требование предусмотрено правовым актом);</w:t>
      </w:r>
    </w:p>
    <w:p w:rsidR="00235882" w:rsidRPr="005E3B5B" w:rsidRDefault="00235882" w:rsidP="00235882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E3B5B">
        <w:rPr>
          <w:rFonts w:ascii="Arial" w:hAnsi="Arial" w:cs="Arial"/>
        </w:rPr>
        <w:t>- иные требования, установленные в правовом акте (в случае, если такое требование предусмотрено правовым актом);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ar82"/>
      <w:bookmarkEnd w:id="10"/>
      <w:r w:rsidRPr="005E3B5B">
        <w:rPr>
          <w:rFonts w:ascii="Arial" w:hAnsi="Arial" w:cs="Arial"/>
          <w:sz w:val="24"/>
          <w:szCs w:val="24"/>
        </w:rPr>
        <w:t>25. Условиями предоставления субсидии являются: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ar244"/>
      <w:bookmarkEnd w:id="11"/>
      <w:r w:rsidRPr="005E3B5B">
        <w:rPr>
          <w:rFonts w:ascii="Arial" w:hAnsi="Arial" w:cs="Arial"/>
          <w:sz w:val="24"/>
          <w:szCs w:val="24"/>
        </w:rPr>
        <w:t>1) соответствие получателя субсидии требованиям, предусмотренным пунктом 11 настоящего Порядка;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2) заключение между Администрацией и получателем субсидии соглашения о предоставлении субсидии в соответствии с настоящим Порядком;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3) использование субсидии на цель, предусмотренную пунктом 3 настоящего Порядка;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4) использование субсидии в соответствии с перечнем затрат, предусмотренным пунктом 26 настоящего Порядка;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5) согласие получателя субсидии и лиц, указанных в пункте 5 статьи 78 Бюджетного кодекса Российской Федерации, на осуществление проверок, предусмотренных пунктом 40 настоящего Порядка;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6) достижение результата предоставления субсидии в соответствии с пунктом 35 настоящего Порядка.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26. Получатель субсидии на дату, указанную в пункте 11 настоящего Порядка, должен соответствовать требованиям, указанным в пункте 11 настоящего Порядка.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ar96"/>
      <w:bookmarkEnd w:id="12"/>
      <w:r w:rsidRPr="005E3B5B">
        <w:rPr>
          <w:rFonts w:ascii="Arial" w:hAnsi="Arial" w:cs="Arial"/>
          <w:sz w:val="24"/>
          <w:szCs w:val="24"/>
        </w:rPr>
        <w:t>27. Документы, представляемые получателем субсидии для подтверждения соответствия требованиям, указанным в пункте 11 настоящего Порядка, определены пунктом 12 настоящего Порядка.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 xml:space="preserve">28. Администрация принимается решение об отказе получателю субсидии в предоставлении субсидии в следующих случаях: 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 xml:space="preserve">1) несоответствие представленных получателем субсидии документов требованиям, определенным в соответствии с пунктом 10 настоящего Порядка, или </w:t>
      </w:r>
      <w:r w:rsidRPr="005E3B5B">
        <w:rPr>
          <w:rFonts w:ascii="Arial" w:hAnsi="Arial" w:cs="Arial"/>
          <w:sz w:val="24"/>
          <w:szCs w:val="24"/>
        </w:rPr>
        <w:lastRenderedPageBreak/>
        <w:t>непредставление (представление не в полном объеме) указанных документов;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2) установление факта недостоверности представленной получателем субсидии информации.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 xml:space="preserve">29. </w:t>
      </w:r>
      <w:r w:rsidRPr="005E3B5B">
        <w:rPr>
          <w:rFonts w:ascii="Arial" w:hAnsi="Arial" w:cs="Arial"/>
          <w:bCs/>
          <w:sz w:val="24"/>
          <w:szCs w:val="24"/>
        </w:rPr>
        <w:t>Субсидии предоставляются: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3B5B">
        <w:rPr>
          <w:rFonts w:ascii="Arial" w:hAnsi="Arial" w:cs="Arial"/>
          <w:bCs/>
          <w:sz w:val="24"/>
          <w:szCs w:val="24"/>
        </w:rPr>
        <w:t xml:space="preserve">1) </w:t>
      </w:r>
      <w:proofErr w:type="spellStart"/>
      <w:r w:rsidRPr="005E3B5B">
        <w:rPr>
          <w:rFonts w:ascii="Arial" w:hAnsi="Arial" w:cs="Arial"/>
          <w:bCs/>
          <w:sz w:val="24"/>
          <w:szCs w:val="24"/>
        </w:rPr>
        <w:t>ресурсоснабжающим</w:t>
      </w:r>
      <w:proofErr w:type="spellEnd"/>
      <w:r w:rsidRPr="005E3B5B">
        <w:rPr>
          <w:rFonts w:ascii="Arial" w:hAnsi="Arial" w:cs="Arial"/>
          <w:bCs/>
          <w:sz w:val="24"/>
          <w:szCs w:val="24"/>
        </w:rPr>
        <w:t xml:space="preserve"> и </w:t>
      </w:r>
      <w:proofErr w:type="spellStart"/>
      <w:r w:rsidRPr="005E3B5B">
        <w:rPr>
          <w:rFonts w:ascii="Arial" w:hAnsi="Arial" w:cs="Arial"/>
          <w:bCs/>
          <w:sz w:val="24"/>
          <w:szCs w:val="24"/>
        </w:rPr>
        <w:t>энергоснабжающим</w:t>
      </w:r>
      <w:proofErr w:type="spellEnd"/>
      <w:r w:rsidRPr="005E3B5B">
        <w:rPr>
          <w:rFonts w:ascii="Arial" w:hAnsi="Arial" w:cs="Arial"/>
          <w:bCs/>
          <w:sz w:val="24"/>
          <w:szCs w:val="24"/>
        </w:rPr>
        <w:t xml:space="preserve"> организациям – в размере фактически полученных убытков, связанных с применением регулируемых тарифов на услуги организаций, предоставляющих населению муниципального образования «</w:t>
      </w:r>
      <w:r w:rsidR="00E55AE1">
        <w:rPr>
          <w:rFonts w:ascii="Arial" w:hAnsi="Arial" w:cs="Arial"/>
          <w:bCs/>
          <w:sz w:val="24"/>
          <w:szCs w:val="24"/>
        </w:rPr>
        <w:t>Буреть</w:t>
      </w:r>
      <w:r w:rsidRPr="005E3B5B">
        <w:rPr>
          <w:rFonts w:ascii="Arial" w:hAnsi="Arial" w:cs="Arial"/>
          <w:bCs/>
          <w:sz w:val="24"/>
          <w:szCs w:val="24"/>
        </w:rPr>
        <w:t>» услуги вывоза жидких бытовых отходов, твердых бытовых отходов. Фактически полученные убытки определяются как разница между стоимостью фактически отпущенных услуг по установленным регулирующими органами на соответствующий год тарифам и стоимостью того же объема услуг, рассчитанной по тарифу, не обеспечивающему возмещение издержек за услуги, вывоза твердых бытовых отходов, вывоза жидких бытовых отходов, предоставляемые гражданам на территории муниципального образования «</w:t>
      </w:r>
      <w:r w:rsidR="00E55AE1">
        <w:rPr>
          <w:rFonts w:ascii="Arial" w:hAnsi="Arial" w:cs="Arial"/>
          <w:bCs/>
          <w:sz w:val="24"/>
          <w:szCs w:val="24"/>
        </w:rPr>
        <w:t>Буреть</w:t>
      </w:r>
      <w:r w:rsidRPr="005E3B5B">
        <w:rPr>
          <w:rFonts w:ascii="Arial" w:hAnsi="Arial" w:cs="Arial"/>
          <w:bCs/>
          <w:sz w:val="24"/>
          <w:szCs w:val="24"/>
        </w:rPr>
        <w:t>» на соответствующий год;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3B5B">
        <w:rPr>
          <w:rFonts w:ascii="Arial" w:hAnsi="Arial" w:cs="Arial"/>
          <w:bCs/>
          <w:sz w:val="24"/>
          <w:szCs w:val="24"/>
        </w:rPr>
        <w:t>2) организациям, обслуживающим жилищный фонд – в размере фактически полученных убытков, связанных с применением регулируемых тарифов на услуги организаций, предоставляющих населению муниципального образования «</w:t>
      </w:r>
      <w:r w:rsidR="00E55AE1">
        <w:rPr>
          <w:rFonts w:ascii="Arial" w:hAnsi="Arial" w:cs="Arial"/>
          <w:bCs/>
          <w:sz w:val="24"/>
          <w:szCs w:val="24"/>
        </w:rPr>
        <w:t>Буреть</w:t>
      </w:r>
      <w:r w:rsidRPr="005E3B5B">
        <w:rPr>
          <w:rFonts w:ascii="Arial" w:hAnsi="Arial" w:cs="Arial"/>
          <w:bCs/>
          <w:sz w:val="24"/>
          <w:szCs w:val="24"/>
        </w:rPr>
        <w:t>» услуги по содержанию и ремонту жилищного фонда, находящегося на территории поселения. Фактически полученные убытки определяются как разница между стоимостью фактически отпущенных услуг по установленным регулирующими органами на соответствующий год тарифам и стоимостью того же объема услуг, рассчитанный по тарифу, не обеспечивающему возмещение издержек по содержанию и ремонту жилищного фонда, находящегося в муниципальной собственности;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3B5B">
        <w:rPr>
          <w:rFonts w:ascii="Arial" w:hAnsi="Arial" w:cs="Arial"/>
          <w:bCs/>
          <w:sz w:val="24"/>
          <w:szCs w:val="24"/>
        </w:rPr>
        <w:t>3) организациями жилищного хозяйства, оказывающим услуги населению муниципального образования «</w:t>
      </w:r>
      <w:r w:rsidR="00E55AE1">
        <w:rPr>
          <w:rFonts w:ascii="Arial" w:hAnsi="Arial" w:cs="Arial"/>
          <w:bCs/>
          <w:sz w:val="24"/>
          <w:szCs w:val="24"/>
        </w:rPr>
        <w:t>Буреть</w:t>
      </w:r>
      <w:r w:rsidRPr="005E3B5B">
        <w:rPr>
          <w:rFonts w:ascii="Arial" w:hAnsi="Arial" w:cs="Arial"/>
          <w:bCs/>
          <w:sz w:val="24"/>
          <w:szCs w:val="24"/>
        </w:rPr>
        <w:t>» – в размере недополученных доходов. Недополученные доходы определяются как разница между стоимостью фактически отпущенных жилищных услуг по установленным регулирующими органами на соответствующий год тарифам для населения и стоимостью того же объема услуг, рассчитанной по тарифу прошлого года, не обеспечивающему возмещения издержек организаций жилищного хозяйства, оказывающих услуги населению муниципального образования «</w:t>
      </w:r>
      <w:r w:rsidR="00E55AE1">
        <w:rPr>
          <w:rFonts w:ascii="Arial" w:hAnsi="Arial" w:cs="Arial"/>
          <w:bCs/>
          <w:sz w:val="24"/>
          <w:szCs w:val="24"/>
        </w:rPr>
        <w:t>Буреть</w:t>
      </w:r>
      <w:r w:rsidRPr="005E3B5B">
        <w:rPr>
          <w:rFonts w:ascii="Arial" w:hAnsi="Arial" w:cs="Arial"/>
          <w:bCs/>
          <w:sz w:val="24"/>
          <w:szCs w:val="24"/>
        </w:rPr>
        <w:t>».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30. Предоставление субсидии осуществляется на основании соглашения, заключенного между Администрацией и получателем субсидии в соответствии с настоящим Порядком. В указанном соглашении должны быть предусмотрены: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1) цели и условия, сроки предоставления субсидий;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2)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3) обязательства получателей субсидий по долевому финансированию целевых расходов;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4) обязательства получателей субсидии по целевому использованию субсидии;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5) формы и порядок предоставления отчетности о результатах выполнения получателем субсидий установленных условий;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6) порядок возврата субсидий в случае нарушения условий, установленных при их предоставлении;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7) согласие получателя субсидии и лиц, указанных в пункте 5 статьи 78 Бюджетного кодекса Российской Федерации, на осуществление проверок, предусмотренных пунктом 40 настоящего Порядка;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8) ответственность за несоблюдение сторонами условий предоставления субсидий.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31. Соглашение оформляется в соответствии с  типовой формой, установленной Администрацией.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lastRenderedPageBreak/>
        <w:t xml:space="preserve">32. В случае принятия решения о предоставлении субсидии </w:t>
      </w:r>
      <w:r w:rsidRPr="005E3B5B">
        <w:rPr>
          <w:rFonts w:ascii="Arial" w:hAnsi="Arial" w:cs="Arial"/>
          <w:bCs/>
          <w:sz w:val="24"/>
          <w:szCs w:val="24"/>
        </w:rPr>
        <w:t>Администрация в течение 5 рабочих дней после истечения срока, предусмотренного пунктом 22 настоящего Порядка, направляет получателю субсидии проект соглашения, подписанный Главой муниципального образования «</w:t>
      </w:r>
      <w:r w:rsidR="00E55AE1">
        <w:rPr>
          <w:rFonts w:ascii="Arial" w:hAnsi="Arial" w:cs="Arial"/>
          <w:bCs/>
          <w:sz w:val="24"/>
          <w:szCs w:val="24"/>
        </w:rPr>
        <w:t>Буреть</w:t>
      </w:r>
      <w:r w:rsidRPr="005E3B5B">
        <w:rPr>
          <w:rFonts w:ascii="Arial" w:hAnsi="Arial" w:cs="Arial"/>
          <w:bCs/>
          <w:sz w:val="24"/>
          <w:szCs w:val="24"/>
        </w:rPr>
        <w:t>», в двух экземплярах.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bCs/>
          <w:sz w:val="24"/>
          <w:szCs w:val="24"/>
        </w:rPr>
        <w:t>В течение 5 рабочих дней после даты получения проекта соглашения получатель субсидии подписывает соглашение и направляет один экземпляр в</w:t>
      </w:r>
      <w:r w:rsidRPr="005E3B5B">
        <w:rPr>
          <w:rFonts w:ascii="Arial" w:hAnsi="Arial" w:cs="Arial"/>
          <w:sz w:val="24"/>
          <w:szCs w:val="24"/>
        </w:rPr>
        <w:t xml:space="preserve"> Администрацию. В случае, если </w:t>
      </w:r>
      <w:r w:rsidRPr="005E3B5B">
        <w:rPr>
          <w:rFonts w:ascii="Arial" w:hAnsi="Arial" w:cs="Arial"/>
          <w:bCs/>
          <w:sz w:val="24"/>
          <w:szCs w:val="24"/>
        </w:rPr>
        <w:t>получатель субсидии</w:t>
      </w:r>
      <w:r w:rsidRPr="005E3B5B">
        <w:rPr>
          <w:rFonts w:ascii="Arial" w:hAnsi="Arial" w:cs="Arial"/>
          <w:sz w:val="24"/>
          <w:szCs w:val="24"/>
        </w:rPr>
        <w:t xml:space="preserve"> в указанный срок не предоставил в Администрацию подписанное получателем субсидии соглашение, такой </w:t>
      </w:r>
      <w:r w:rsidRPr="005E3B5B">
        <w:rPr>
          <w:rFonts w:ascii="Arial" w:hAnsi="Arial" w:cs="Arial"/>
          <w:bCs/>
          <w:sz w:val="24"/>
          <w:szCs w:val="24"/>
        </w:rPr>
        <w:t>получатель субсидии</w:t>
      </w:r>
      <w:r w:rsidRPr="005E3B5B">
        <w:rPr>
          <w:rFonts w:ascii="Arial" w:hAnsi="Arial" w:cs="Arial"/>
          <w:sz w:val="24"/>
          <w:szCs w:val="24"/>
        </w:rPr>
        <w:t xml:space="preserve"> считается отказавшимся от предоставления субсидии.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33. Изменения, вносимые в соглашение, осуществляются по соглашению сторон и оформляются в виде дополнительного соглашения.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 достижении согласия по новым условиям.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34. Дополнительное соглашение о расторжении соглашения заключается при условии: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1) изменения ранее доведенных до Администрации лимитов бюджетных обязательств при не достижении согласия по новым условиям соглашения;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2) отказа получателя субсидии от получения субсидии, направленного в адрес Администрации;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3) реорганизации (за исключением реорганизации в форме присоединения к получателю субсидии другого юридического лица) или прекращения деятельности получателя субсидии.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ar155"/>
      <w:bookmarkEnd w:id="13"/>
      <w:r w:rsidRPr="005E3B5B">
        <w:rPr>
          <w:rFonts w:ascii="Arial" w:hAnsi="Arial" w:cs="Arial"/>
          <w:sz w:val="24"/>
          <w:szCs w:val="24"/>
        </w:rPr>
        <w:t xml:space="preserve">35. </w:t>
      </w:r>
      <w:bookmarkStart w:id="14" w:name="100226"/>
      <w:bookmarkStart w:id="15" w:name="sub_116"/>
      <w:bookmarkEnd w:id="14"/>
      <w:r w:rsidRPr="005E3B5B">
        <w:rPr>
          <w:rFonts w:ascii="Arial" w:hAnsi="Arial" w:cs="Arial"/>
          <w:sz w:val="24"/>
          <w:szCs w:val="24"/>
        </w:rPr>
        <w:t xml:space="preserve">Результатом предоставления субсидии является </w:t>
      </w:r>
      <w:bookmarkEnd w:id="15"/>
      <w:r w:rsidRPr="005E3B5B">
        <w:rPr>
          <w:rFonts w:ascii="Arial" w:hAnsi="Arial" w:cs="Arial"/>
          <w:sz w:val="24"/>
          <w:szCs w:val="24"/>
        </w:rPr>
        <w:t xml:space="preserve">обеспечение населения </w:t>
      </w:r>
      <w:r w:rsidRPr="005E3B5B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5E3B5B">
        <w:rPr>
          <w:rFonts w:ascii="Arial" w:hAnsi="Arial" w:cs="Arial"/>
          <w:sz w:val="24"/>
          <w:szCs w:val="24"/>
        </w:rPr>
        <w:t>«</w:t>
      </w:r>
      <w:r w:rsidR="00E55AE1">
        <w:rPr>
          <w:rFonts w:ascii="Arial" w:hAnsi="Arial" w:cs="Arial"/>
          <w:sz w:val="24"/>
          <w:szCs w:val="24"/>
        </w:rPr>
        <w:t>Буреть</w:t>
      </w:r>
      <w:r w:rsidRPr="005E3B5B">
        <w:rPr>
          <w:rFonts w:ascii="Arial" w:hAnsi="Arial" w:cs="Arial"/>
          <w:sz w:val="24"/>
          <w:szCs w:val="24"/>
        </w:rPr>
        <w:t>» качественными жилищно-коммунальными услугами.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Значения результатов и показатели, необходимые для достижения результатов предоставления субсидии, устанавливаются Администрацией в соглашении для каждого получателя субсидии.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36. Субсидия перечисляется не позднее 10-го рабочего дня, следующего за днем принятия Администрацией по результатам рассмотрения документов, указанных в пункте 12 настоящего Порядка, в срок, установленный пунктом 22 настоящего Порядка, решения о предоставлении субсидии.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Субсидия перечисляется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37. Порядок и сроки возврата субсидий в бюджет муниципального образования «</w:t>
      </w:r>
      <w:r w:rsidR="00E55AE1">
        <w:rPr>
          <w:rFonts w:ascii="Arial" w:hAnsi="Arial" w:cs="Arial"/>
          <w:sz w:val="24"/>
          <w:szCs w:val="24"/>
        </w:rPr>
        <w:t>Буреть</w:t>
      </w:r>
      <w:r w:rsidRPr="005E3B5B">
        <w:rPr>
          <w:rFonts w:ascii="Arial" w:hAnsi="Arial" w:cs="Arial"/>
          <w:sz w:val="24"/>
          <w:szCs w:val="24"/>
        </w:rPr>
        <w:t>» в случае нарушения условий их предоставления определяются пунктами 42 и 43 настоящего Порядка.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5882" w:rsidRPr="005E3B5B" w:rsidRDefault="00235882" w:rsidP="00235882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x-none" w:eastAsia="x-none"/>
        </w:rPr>
      </w:pPr>
      <w:r w:rsidRPr="005E3B5B">
        <w:rPr>
          <w:rFonts w:ascii="Arial" w:hAnsi="Arial" w:cs="Arial"/>
          <w:b/>
          <w:sz w:val="24"/>
          <w:szCs w:val="24"/>
          <w:lang w:val="x-none" w:eastAsia="x-none"/>
        </w:rPr>
        <w:t>4. Требования к отчетности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38. Получатель субсидии ежеквартально, в срок не позднее последнего рабочего дня месяца, следующего за отчетным кварталом, представляет в Администрацию: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1) отчет о достижении значений результатов предоставления субсидии и показателей, необходимых для достижения результатов предоставления субсидии по форме, установленной Приложением 2 к настоящему Порядку;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lastRenderedPageBreak/>
        <w:t>2) отчет об осуществлении расходов, источником финансового обеспечения которых является субсидия, по форме, установленной Приложением 3 к настоящему Порядку.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39. Администрация имеет право установить в соглашении сроки и формы предоставления получателем субсидии дополнительной отчетности.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5882" w:rsidRPr="005E3B5B" w:rsidRDefault="00235882" w:rsidP="00235882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x-none"/>
        </w:rPr>
      </w:pPr>
      <w:r w:rsidRPr="005E3B5B">
        <w:rPr>
          <w:rFonts w:ascii="Arial" w:hAnsi="Arial" w:cs="Arial"/>
          <w:b/>
          <w:sz w:val="24"/>
          <w:szCs w:val="24"/>
          <w:lang w:val="x-none" w:eastAsia="x-none"/>
        </w:rPr>
        <w:t xml:space="preserve">5. </w:t>
      </w:r>
      <w:r w:rsidRPr="005E3B5B">
        <w:rPr>
          <w:rFonts w:ascii="Arial" w:hAnsi="Arial" w:cs="Arial"/>
          <w:b/>
          <w:sz w:val="24"/>
          <w:szCs w:val="24"/>
          <w:lang w:eastAsia="x-none"/>
        </w:rPr>
        <w:t xml:space="preserve">Порядок осуществления контроля (мониторинга) </w:t>
      </w:r>
    </w:p>
    <w:p w:rsidR="00235882" w:rsidRPr="005E3B5B" w:rsidRDefault="00235882" w:rsidP="00235882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x-none"/>
        </w:rPr>
      </w:pPr>
      <w:r w:rsidRPr="005E3B5B">
        <w:rPr>
          <w:rFonts w:ascii="Arial" w:hAnsi="Arial" w:cs="Arial"/>
          <w:b/>
          <w:sz w:val="24"/>
          <w:szCs w:val="24"/>
          <w:lang w:val="x-none" w:eastAsia="x-none"/>
        </w:rPr>
        <w:t>за соблюдением</w:t>
      </w:r>
      <w:r w:rsidRPr="005E3B5B">
        <w:rPr>
          <w:rFonts w:ascii="Arial" w:hAnsi="Arial" w:cs="Arial"/>
          <w:b/>
          <w:sz w:val="24"/>
          <w:szCs w:val="24"/>
          <w:lang w:eastAsia="x-none"/>
        </w:rPr>
        <w:t xml:space="preserve"> </w:t>
      </w:r>
      <w:r w:rsidRPr="005E3B5B">
        <w:rPr>
          <w:rFonts w:ascii="Arial" w:hAnsi="Arial" w:cs="Arial"/>
          <w:b/>
          <w:sz w:val="24"/>
          <w:szCs w:val="24"/>
          <w:lang w:val="x-none" w:eastAsia="x-none"/>
        </w:rPr>
        <w:t>условий и порядка предоставления</w:t>
      </w:r>
      <w:r w:rsidRPr="005E3B5B">
        <w:rPr>
          <w:rFonts w:ascii="Arial" w:hAnsi="Arial" w:cs="Arial"/>
          <w:b/>
          <w:sz w:val="24"/>
          <w:szCs w:val="24"/>
          <w:lang w:eastAsia="x-none"/>
        </w:rPr>
        <w:t xml:space="preserve"> </w:t>
      </w:r>
      <w:r w:rsidRPr="005E3B5B">
        <w:rPr>
          <w:rFonts w:ascii="Arial" w:hAnsi="Arial" w:cs="Arial"/>
          <w:b/>
          <w:sz w:val="24"/>
          <w:szCs w:val="24"/>
          <w:lang w:val="x-none" w:eastAsia="x-none"/>
        </w:rPr>
        <w:t>субсидий</w:t>
      </w:r>
    </w:p>
    <w:p w:rsidR="00235882" w:rsidRPr="005E3B5B" w:rsidRDefault="00235882" w:rsidP="00235882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x-none" w:eastAsia="x-none"/>
        </w:rPr>
      </w:pPr>
      <w:r w:rsidRPr="005E3B5B">
        <w:rPr>
          <w:rFonts w:ascii="Arial" w:hAnsi="Arial" w:cs="Arial"/>
          <w:b/>
          <w:sz w:val="24"/>
          <w:szCs w:val="24"/>
          <w:lang w:val="x-none" w:eastAsia="x-none"/>
        </w:rPr>
        <w:t>и ответственност</w:t>
      </w:r>
      <w:r w:rsidRPr="005E3B5B">
        <w:rPr>
          <w:rFonts w:ascii="Arial" w:hAnsi="Arial" w:cs="Arial"/>
          <w:b/>
          <w:sz w:val="24"/>
          <w:szCs w:val="24"/>
          <w:lang w:eastAsia="x-none"/>
        </w:rPr>
        <w:t>ь</w:t>
      </w:r>
      <w:r w:rsidRPr="005E3B5B">
        <w:rPr>
          <w:rFonts w:ascii="Arial" w:hAnsi="Arial" w:cs="Arial"/>
          <w:b/>
          <w:sz w:val="24"/>
          <w:szCs w:val="24"/>
          <w:lang w:val="x-none" w:eastAsia="x-none"/>
        </w:rPr>
        <w:t xml:space="preserve"> за их нарушение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40. В отношении получателей субсидий и лиц, указанных в пункте 5 статьи 78 Бюджетного кодекса Российской Федерации: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1) Администрацией осуществляются проверки соблюдения ими порядка и условий предоставления субсидий, в том числе в части достижения результатов их предоставления;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2)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41.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Российской Федерации.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42. Субсидия подлежит возврату в бюджет муниципального образования «</w:t>
      </w:r>
      <w:r w:rsidR="00E55AE1">
        <w:rPr>
          <w:rFonts w:ascii="Arial" w:hAnsi="Arial" w:cs="Arial"/>
          <w:sz w:val="24"/>
          <w:szCs w:val="24"/>
        </w:rPr>
        <w:t>Буреть</w:t>
      </w:r>
      <w:r w:rsidRPr="005E3B5B">
        <w:rPr>
          <w:rFonts w:ascii="Arial" w:hAnsi="Arial" w:cs="Arial"/>
          <w:sz w:val="24"/>
          <w:szCs w:val="24"/>
        </w:rPr>
        <w:t>» в следующих случаях: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1) нарушение получателем субсидии условий и порядка предоставления субсидии, выявленное по факту проверки, проведенной Администрацией или органом муниципального финансового контроля;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2) не достижение получателем субсидии значений результатов и показателей предоставления субсидии, указанных в пункте 35 настоящего Порядка.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Par197"/>
      <w:bookmarkEnd w:id="16"/>
      <w:r w:rsidRPr="005E3B5B">
        <w:rPr>
          <w:rFonts w:ascii="Arial" w:hAnsi="Arial" w:cs="Arial"/>
          <w:sz w:val="24"/>
          <w:szCs w:val="24"/>
        </w:rPr>
        <w:t>43. Администрация в срок не позднее 10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указанием причины возврата и подлежащей к возврату суммы (далее – уведомление).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Par198"/>
      <w:bookmarkEnd w:id="17"/>
      <w:r w:rsidRPr="005E3B5B">
        <w:rPr>
          <w:rFonts w:ascii="Arial" w:hAnsi="Arial" w:cs="Arial"/>
          <w:sz w:val="24"/>
          <w:szCs w:val="24"/>
        </w:rPr>
        <w:t>Получатель субсидии в течение 10 рабочих дней со дня получения уведомления осуществляет возврат субсидии в бюджет муниципального образования «</w:t>
      </w:r>
      <w:r w:rsidR="00E55AE1">
        <w:rPr>
          <w:rFonts w:ascii="Arial" w:hAnsi="Arial" w:cs="Arial"/>
          <w:sz w:val="24"/>
          <w:szCs w:val="24"/>
        </w:rPr>
        <w:t>Буреть</w:t>
      </w:r>
      <w:r w:rsidRPr="005E3B5B">
        <w:rPr>
          <w:rFonts w:ascii="Arial" w:hAnsi="Arial" w:cs="Arial"/>
          <w:sz w:val="24"/>
          <w:szCs w:val="24"/>
        </w:rPr>
        <w:t>» по платежным реквизитам, указанным в уведомлении, или направляют в адрес Администрации ответ с мотивированным отказом от возврата субсидии.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В случае отказа получателя субсидии от добровольного возврата субсидии,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235882" w:rsidRPr="005E3B5B" w:rsidRDefault="00235882" w:rsidP="00235882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Par200"/>
      <w:bookmarkEnd w:id="18"/>
      <w:r w:rsidRPr="005E3B5B">
        <w:rPr>
          <w:rFonts w:ascii="Arial" w:hAnsi="Arial" w:cs="Arial"/>
          <w:sz w:val="24"/>
          <w:szCs w:val="24"/>
        </w:rPr>
        <w:t>44. Неиспользованный в отчетном финансовом году остаток субсидии подлежит возврату в бюджет муниципального образования «</w:t>
      </w:r>
      <w:r w:rsidR="00E55AE1">
        <w:rPr>
          <w:rFonts w:ascii="Arial" w:hAnsi="Arial" w:cs="Arial"/>
          <w:sz w:val="24"/>
          <w:szCs w:val="24"/>
        </w:rPr>
        <w:t>Буреть</w:t>
      </w:r>
      <w:r w:rsidRPr="005E3B5B">
        <w:rPr>
          <w:rFonts w:ascii="Arial" w:hAnsi="Arial" w:cs="Arial"/>
          <w:sz w:val="24"/>
          <w:szCs w:val="24"/>
        </w:rPr>
        <w:t>» до 31 дека</w:t>
      </w:r>
      <w:r>
        <w:rPr>
          <w:rFonts w:ascii="Arial" w:hAnsi="Arial" w:cs="Arial"/>
          <w:sz w:val="24"/>
          <w:szCs w:val="24"/>
        </w:rPr>
        <w:t>бря отчетного финансового года.</w:t>
      </w:r>
    </w:p>
    <w:p w:rsidR="00F10431" w:rsidRDefault="00F10431" w:rsidP="00E55AE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Courier New" w:eastAsia="Arial" w:hAnsi="Courier New" w:cs="Courier New"/>
          <w:lang w:bidi="ru-RU"/>
        </w:rPr>
      </w:pPr>
    </w:p>
    <w:p w:rsidR="00235882" w:rsidRPr="005E3B5B" w:rsidRDefault="00235882" w:rsidP="00E55AE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Courier New" w:eastAsia="Arial" w:hAnsi="Courier New" w:cs="Courier New"/>
          <w:lang w:bidi="ru-RU"/>
        </w:rPr>
      </w:pPr>
      <w:r w:rsidRPr="005E3B5B">
        <w:rPr>
          <w:rFonts w:ascii="Courier New" w:eastAsia="Arial" w:hAnsi="Courier New" w:cs="Courier New"/>
          <w:lang w:bidi="ru-RU"/>
        </w:rPr>
        <w:t>Приложение 1</w:t>
      </w:r>
    </w:p>
    <w:p w:rsidR="00235882" w:rsidRPr="00D964BE" w:rsidRDefault="00235882" w:rsidP="00F1043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Arial" w:eastAsia="Arial" w:hAnsi="Arial" w:cs="Arial"/>
          <w:lang w:bidi="ru-RU"/>
        </w:rPr>
      </w:pPr>
      <w:r w:rsidRPr="005E3B5B">
        <w:rPr>
          <w:rFonts w:ascii="Courier New" w:eastAsia="Arial" w:hAnsi="Courier New" w:cs="Courier New"/>
          <w:lang w:bidi="ru-RU"/>
        </w:rPr>
        <w:t xml:space="preserve">к </w:t>
      </w:r>
      <w:r w:rsidR="00F10431">
        <w:rPr>
          <w:rFonts w:ascii="Courier New" w:hAnsi="Courier New" w:cs="Courier New"/>
        </w:rPr>
        <w:t>Порядку</w:t>
      </w:r>
      <w:r w:rsidR="00F10431" w:rsidRPr="00F10431">
        <w:rPr>
          <w:rFonts w:ascii="Courier New" w:hAnsi="Courier New" w:cs="Courier New"/>
        </w:rPr>
        <w:t xml:space="preserve"> предоставления субсидий, в том числе грантов в форме субсидий юридическим лицам </w:t>
      </w:r>
      <w:r w:rsidR="00F10431" w:rsidRPr="00F10431">
        <w:rPr>
          <w:rFonts w:ascii="Courier New" w:hAnsi="Courier New" w:cs="Courier New"/>
        </w:rPr>
        <w:t>(за исключением субсидий государственным (муниципальным) учреждениям)</w:t>
      </w:r>
      <w:r w:rsidR="00F10431" w:rsidRPr="00F10431">
        <w:rPr>
          <w:rFonts w:ascii="Courier New" w:hAnsi="Courier New" w:cs="Courier New"/>
        </w:rPr>
        <w:t xml:space="preserve">, индивидуальным предпринимателям, а также физическим </w:t>
      </w:r>
      <w:r w:rsidR="00F10431" w:rsidRPr="00F10431">
        <w:rPr>
          <w:rFonts w:ascii="Courier New" w:hAnsi="Courier New" w:cs="Courier New"/>
        </w:rPr>
        <w:lastRenderedPageBreak/>
        <w:t>лицам – производителям товаров, работ, услуг из бюджета муниципального образования</w:t>
      </w:r>
      <w:r w:rsidR="00F10431" w:rsidRPr="005E3B5B">
        <w:rPr>
          <w:rFonts w:ascii="Arial" w:hAnsi="Arial" w:cs="Arial"/>
          <w:sz w:val="24"/>
          <w:szCs w:val="24"/>
        </w:rPr>
        <w:t xml:space="preserve"> </w:t>
      </w:r>
      <w:r w:rsidR="00F10431" w:rsidRPr="00F10431">
        <w:rPr>
          <w:rFonts w:ascii="Courier New" w:hAnsi="Courier New" w:cs="Courier New"/>
        </w:rPr>
        <w:t>«Буреть»</w:t>
      </w:r>
    </w:p>
    <w:p w:rsidR="00F10431" w:rsidRDefault="00F10431" w:rsidP="00235882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sz w:val="24"/>
          <w:szCs w:val="24"/>
          <w:lang w:bidi="ru-RU"/>
        </w:rPr>
      </w:pP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sz w:val="24"/>
          <w:szCs w:val="24"/>
          <w:lang w:bidi="ru-RU"/>
        </w:rPr>
        <w:t>Форма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sz w:val="24"/>
          <w:szCs w:val="24"/>
          <w:lang w:bidi="ru-RU"/>
        </w:rPr>
        <w:t>Главе муниципального образования «</w:t>
      </w:r>
      <w:r w:rsidR="00E55AE1">
        <w:rPr>
          <w:rFonts w:ascii="Arial" w:eastAsia="Arial" w:hAnsi="Arial" w:cs="Arial"/>
          <w:sz w:val="24"/>
          <w:szCs w:val="24"/>
          <w:lang w:bidi="ru-RU"/>
        </w:rPr>
        <w:t>Буреть</w:t>
      </w:r>
      <w:r w:rsidRPr="005E3B5B">
        <w:rPr>
          <w:rFonts w:ascii="Arial" w:eastAsia="Arial" w:hAnsi="Arial" w:cs="Arial"/>
          <w:sz w:val="24"/>
          <w:szCs w:val="24"/>
          <w:lang w:bidi="ru-RU"/>
        </w:rPr>
        <w:t>»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left="4530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sz w:val="24"/>
          <w:szCs w:val="24"/>
          <w:lang w:bidi="ru-RU"/>
        </w:rPr>
        <w:t>_______________________________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left="4470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sz w:val="24"/>
          <w:szCs w:val="24"/>
          <w:lang w:bidi="ru-RU"/>
        </w:rPr>
        <w:t>от ________________________________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sz w:val="24"/>
          <w:szCs w:val="24"/>
          <w:lang w:bidi="ru-RU"/>
        </w:rPr>
        <w:t>_______________________________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sz w:val="24"/>
          <w:szCs w:val="24"/>
          <w:lang w:bidi="ru-RU"/>
        </w:rPr>
        <w:t xml:space="preserve">                                               (Ф.И.О. руководителя, наименование организации)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bidi="ru-RU"/>
        </w:rPr>
      </w:pP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b/>
          <w:bCs/>
          <w:sz w:val="24"/>
          <w:szCs w:val="24"/>
          <w:lang w:bidi="ru-RU"/>
        </w:rPr>
        <w:t>ЗАЯВКА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sz w:val="24"/>
          <w:szCs w:val="24"/>
          <w:lang w:bidi="ru-RU"/>
        </w:rPr>
        <w:t>на участие в отборе для предоставления субсидии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sz w:val="24"/>
          <w:szCs w:val="24"/>
          <w:lang w:bidi="ru-RU"/>
        </w:rPr>
        <w:t>из бюджета муниципального образования «</w:t>
      </w:r>
      <w:r w:rsidR="00E55AE1">
        <w:rPr>
          <w:rFonts w:ascii="Arial" w:eastAsia="Arial" w:hAnsi="Arial" w:cs="Arial"/>
          <w:sz w:val="24"/>
          <w:szCs w:val="24"/>
          <w:lang w:bidi="ru-RU"/>
        </w:rPr>
        <w:t>Буреть</w:t>
      </w:r>
      <w:r w:rsidRPr="005E3B5B">
        <w:rPr>
          <w:rFonts w:ascii="Arial" w:eastAsia="Arial" w:hAnsi="Arial" w:cs="Arial"/>
          <w:sz w:val="24"/>
          <w:szCs w:val="24"/>
          <w:lang w:bidi="ru-RU"/>
        </w:rPr>
        <w:t>»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bidi="ru-RU"/>
        </w:rPr>
      </w:pP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firstLine="690"/>
        <w:jc w:val="both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sz w:val="24"/>
          <w:szCs w:val="24"/>
          <w:lang w:bidi="ru-RU"/>
        </w:rPr>
        <w:t xml:space="preserve">Прошу принять на рассмотрение документы от 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sz w:val="24"/>
          <w:szCs w:val="24"/>
          <w:lang w:bidi="ru-RU"/>
        </w:rPr>
        <w:t>____________________________________________________________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sz w:val="24"/>
          <w:szCs w:val="24"/>
          <w:lang w:bidi="ru-RU"/>
        </w:rPr>
        <w:t>(полное и сокращенное наименование организации, ФИО индивидуального предпринимателя)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sz w:val="24"/>
          <w:szCs w:val="24"/>
          <w:lang w:bidi="ru-RU"/>
        </w:rPr>
        <w:t>для предоставления субсидий из бюджета муниципального образования «</w:t>
      </w:r>
      <w:r w:rsidR="00E55AE1">
        <w:rPr>
          <w:rFonts w:ascii="Arial" w:eastAsia="Arial" w:hAnsi="Arial" w:cs="Arial"/>
          <w:sz w:val="24"/>
          <w:szCs w:val="24"/>
          <w:lang w:bidi="ru-RU"/>
        </w:rPr>
        <w:t>Буреть</w:t>
      </w:r>
      <w:r w:rsidRPr="005E3B5B">
        <w:rPr>
          <w:rFonts w:ascii="Arial" w:eastAsia="Arial" w:hAnsi="Arial" w:cs="Arial"/>
          <w:sz w:val="24"/>
          <w:szCs w:val="24"/>
          <w:lang w:bidi="ru-RU"/>
        </w:rPr>
        <w:t xml:space="preserve">» на возмещение затрат (недополученных доходов) в связи с оказанием жилищно-коммунальных услуг населению </w:t>
      </w:r>
      <w:r w:rsidRPr="005E3B5B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5E3B5B">
        <w:rPr>
          <w:rFonts w:ascii="Arial" w:eastAsia="Arial" w:hAnsi="Arial" w:cs="Arial"/>
          <w:sz w:val="24"/>
          <w:szCs w:val="24"/>
          <w:lang w:bidi="ru-RU"/>
        </w:rPr>
        <w:t>«</w:t>
      </w:r>
      <w:r w:rsidR="00E55AE1">
        <w:rPr>
          <w:rFonts w:ascii="Arial" w:eastAsia="Arial" w:hAnsi="Arial" w:cs="Arial"/>
          <w:sz w:val="24"/>
          <w:szCs w:val="24"/>
          <w:lang w:bidi="ru-RU"/>
        </w:rPr>
        <w:t>Буреть</w:t>
      </w:r>
      <w:r w:rsidRPr="005E3B5B">
        <w:rPr>
          <w:rFonts w:ascii="Arial" w:eastAsia="Arial" w:hAnsi="Arial" w:cs="Arial"/>
          <w:sz w:val="24"/>
          <w:szCs w:val="24"/>
          <w:lang w:bidi="ru-RU"/>
        </w:rPr>
        <w:t>».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firstLine="690"/>
        <w:jc w:val="both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sz w:val="24"/>
          <w:szCs w:val="24"/>
          <w:lang w:bidi="ru-RU"/>
        </w:rPr>
        <w:t>Сумма запрашиваемой субсидии _________________________ тыс. руб.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firstLine="690"/>
        <w:jc w:val="both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sz w:val="24"/>
          <w:szCs w:val="24"/>
          <w:lang w:bidi="ru-RU"/>
        </w:rPr>
        <w:t>Сведения об участнике отбора:</w:t>
      </w:r>
    </w:p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7"/>
        <w:gridCol w:w="6538"/>
        <w:gridCol w:w="2359"/>
      </w:tblGrid>
      <w:tr w:rsidR="00235882" w:rsidRPr="005E3B5B" w:rsidTr="00E55AE1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1.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Полное наименование получателя субсидии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</w:tr>
      <w:tr w:rsidR="00235882" w:rsidRPr="005E3B5B" w:rsidTr="00E55AE1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2.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руководителя юридического лица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</w:tr>
      <w:tr w:rsidR="00235882" w:rsidRPr="005E3B5B" w:rsidTr="00E55AE1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3.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</w:tr>
      <w:tr w:rsidR="00235882" w:rsidRPr="005E3B5B" w:rsidTr="00E55AE1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4.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Основной вид деятельности (ОКВЭД)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</w:tr>
      <w:tr w:rsidR="00235882" w:rsidRPr="005E3B5B" w:rsidTr="00E55AE1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5.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Регистрационные данные: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</w:tr>
      <w:tr w:rsidR="00235882" w:rsidRPr="005E3B5B" w:rsidTr="00E55AE1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</w:tr>
      <w:tr w:rsidR="00235882" w:rsidRPr="005E3B5B" w:rsidTr="00E55AE1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</w:tr>
      <w:tr w:rsidR="00235882" w:rsidRPr="005E3B5B" w:rsidTr="00E55AE1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6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Юридический адрес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</w:tr>
      <w:tr w:rsidR="00235882" w:rsidRPr="005E3B5B" w:rsidTr="00E55AE1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7.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Фактический адрес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</w:tr>
      <w:tr w:rsidR="00235882" w:rsidRPr="005E3B5B" w:rsidTr="00E55AE1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8.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Банковские реквизиты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</w:tr>
      <w:tr w:rsidR="00235882" w:rsidRPr="005E3B5B" w:rsidTr="00E55AE1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9.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Система налогообложения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</w:tr>
      <w:tr w:rsidR="00235882" w:rsidRPr="005E3B5B" w:rsidTr="00E55AE1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10.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Наличие патентов, лицензий, сертификатов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</w:tr>
      <w:tr w:rsidR="00235882" w:rsidRPr="005E3B5B" w:rsidTr="00E55AE1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11.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Дополнительная информация, которую Вы хотели бы сообщить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</w:tr>
      <w:tr w:rsidR="00235882" w:rsidRPr="005E3B5B" w:rsidTr="00E55AE1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12.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</w:tr>
      <w:tr w:rsidR="00235882" w:rsidRPr="005E3B5B" w:rsidTr="00E55AE1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13.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Контактные телефоны, факс, адрес электронной почты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</w:tr>
    </w:tbl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firstLine="750"/>
        <w:jc w:val="both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sz w:val="24"/>
          <w:szCs w:val="24"/>
          <w:lang w:bidi="ru-RU"/>
        </w:rPr>
        <w:t xml:space="preserve"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</w:t>
      </w:r>
      <w:r w:rsidRPr="005E3B5B">
        <w:rPr>
          <w:rFonts w:ascii="Arial" w:eastAsia="Arial" w:hAnsi="Arial" w:cs="Arial"/>
          <w:sz w:val="24"/>
          <w:szCs w:val="24"/>
          <w:lang w:bidi="ru-RU"/>
        </w:rPr>
        <w:lastRenderedPageBreak/>
        <w:t>предоставление субсидии.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firstLine="750"/>
        <w:jc w:val="both"/>
        <w:rPr>
          <w:rFonts w:ascii="Arial" w:hAnsi="Arial" w:cs="Arial"/>
          <w:sz w:val="24"/>
          <w:szCs w:val="24"/>
        </w:rPr>
      </w:pPr>
      <w:r w:rsidRPr="005E3B5B">
        <w:rPr>
          <w:rFonts w:ascii="Arial" w:hAnsi="Arial" w:cs="Arial"/>
          <w:sz w:val="24"/>
          <w:szCs w:val="24"/>
        </w:rPr>
        <w:t>Подачей настоящей заявки выражаю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отбором.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firstLine="750"/>
        <w:jc w:val="both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hAnsi="Arial" w:cs="Arial"/>
          <w:sz w:val="24"/>
          <w:szCs w:val="24"/>
        </w:rPr>
        <w:t xml:space="preserve">С условиями отбора ознакомлен и предоставляю согласно Порядку предоставления субсидий юридическим лицам, индивидуальным предпринимателям физическим лицам – производителям товаров, работ, </w:t>
      </w:r>
      <w:r w:rsidRPr="005E3B5B">
        <w:rPr>
          <w:rFonts w:ascii="Arial" w:eastAsia="Arial" w:hAnsi="Arial" w:cs="Arial"/>
          <w:sz w:val="24"/>
          <w:szCs w:val="24"/>
          <w:lang w:bidi="ru-RU"/>
        </w:rPr>
        <w:t>услуг из бюджета муниципального образования «</w:t>
      </w:r>
      <w:r w:rsidR="00E55AE1">
        <w:rPr>
          <w:rFonts w:ascii="Arial" w:eastAsia="Arial" w:hAnsi="Arial" w:cs="Arial"/>
          <w:sz w:val="24"/>
          <w:szCs w:val="24"/>
          <w:lang w:bidi="ru-RU"/>
        </w:rPr>
        <w:t>Буреть</w:t>
      </w:r>
      <w:r w:rsidRPr="005E3B5B">
        <w:rPr>
          <w:rFonts w:ascii="Arial" w:eastAsia="Arial" w:hAnsi="Arial" w:cs="Arial"/>
          <w:sz w:val="24"/>
          <w:szCs w:val="24"/>
          <w:lang w:bidi="ru-RU"/>
        </w:rPr>
        <w:t>», необходимые документы в соответствии с нижеприведенным перечнем.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Arial" w:eastAsia="Arial" w:hAnsi="Arial" w:cs="Arial"/>
          <w:sz w:val="24"/>
          <w:szCs w:val="24"/>
          <w:lang w:bidi="ru-RU"/>
        </w:rPr>
      </w:pP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sz w:val="24"/>
          <w:szCs w:val="24"/>
          <w:lang w:bidi="ru-RU"/>
        </w:rPr>
        <w:t>Перечень представленных документов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Arial" w:eastAsia="Arial" w:hAnsi="Arial" w:cs="Arial"/>
          <w:sz w:val="24"/>
          <w:szCs w:val="24"/>
          <w:lang w:bidi="ru-RU"/>
        </w:rPr>
      </w:pPr>
    </w:p>
    <w:tbl>
      <w:tblPr>
        <w:tblW w:w="97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6838"/>
        <w:gridCol w:w="2078"/>
      </w:tblGrid>
      <w:tr w:rsidR="00235882" w:rsidRPr="005E3B5B" w:rsidTr="00E55AE1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proofErr w:type="spellStart"/>
            <w:r w:rsidRPr="00E55AE1">
              <w:rPr>
                <w:rFonts w:ascii="Courier New" w:eastAsia="Arial" w:hAnsi="Courier New" w:cs="Courier New"/>
                <w:lang w:bidi="ru-RU"/>
              </w:rPr>
              <w:t>Nп</w:t>
            </w:r>
            <w:proofErr w:type="spellEnd"/>
            <w:r w:rsidRPr="00E55AE1">
              <w:rPr>
                <w:rFonts w:ascii="Courier New" w:eastAsia="Arial" w:hAnsi="Courier New" w:cs="Courier New"/>
                <w:lang w:bidi="ru-RU"/>
              </w:rPr>
              <w:t>/п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Наименование документа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Количество листов</w:t>
            </w:r>
          </w:p>
        </w:tc>
      </w:tr>
      <w:tr w:rsidR="00235882" w:rsidRPr="005E3B5B" w:rsidTr="00E55AE1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1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2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3</w:t>
            </w:r>
          </w:p>
        </w:tc>
      </w:tr>
      <w:tr w:rsidR="00235882" w:rsidRPr="005E3B5B" w:rsidTr="00E55AE1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</w:tr>
      <w:tr w:rsidR="00235882" w:rsidRPr="005E3B5B" w:rsidTr="00E55AE1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</w:tr>
      <w:tr w:rsidR="00235882" w:rsidRPr="005E3B5B" w:rsidTr="00E55AE1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</w:tr>
      <w:tr w:rsidR="00235882" w:rsidRPr="005E3B5B" w:rsidTr="00E55AE1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</w:tr>
      <w:tr w:rsidR="00235882" w:rsidRPr="005E3B5B" w:rsidTr="00E55AE1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</w:tc>
      </w:tr>
    </w:tbl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bidi="ru-RU"/>
        </w:rPr>
      </w:pP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sz w:val="24"/>
          <w:szCs w:val="24"/>
          <w:lang w:bidi="ru-RU"/>
        </w:rPr>
        <w:t>Руководитель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sz w:val="24"/>
          <w:szCs w:val="24"/>
          <w:lang w:bidi="ru-RU"/>
        </w:rPr>
        <w:t>(индивидуальный предприниматель) ______________ _______________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sz w:val="24"/>
          <w:szCs w:val="24"/>
          <w:lang w:bidi="ru-RU"/>
        </w:rPr>
        <w:t xml:space="preserve">                                                                                                      (подпись)                         (Ф.И.О.)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bidi="ru-RU"/>
        </w:rPr>
      </w:pP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sz w:val="24"/>
          <w:szCs w:val="24"/>
          <w:lang w:bidi="ru-RU"/>
        </w:rPr>
        <w:t>Дата подачи заявки: «____» __________________20___ г.</w:t>
      </w:r>
    </w:p>
    <w:p w:rsidR="00235882" w:rsidRPr="00D964BE" w:rsidRDefault="00235882" w:rsidP="00235882">
      <w:pPr>
        <w:widowControl w:val="0"/>
        <w:suppressAutoHyphens/>
        <w:autoSpaceDE w:val="0"/>
        <w:ind w:left="4530"/>
        <w:rPr>
          <w:rFonts w:ascii="Arial" w:eastAsia="Arial" w:hAnsi="Arial" w:cs="Arial"/>
          <w:lang w:bidi="ru-RU"/>
        </w:rPr>
      </w:pP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jc w:val="right"/>
        <w:rPr>
          <w:rFonts w:ascii="Courier New" w:eastAsia="Arial" w:hAnsi="Courier New" w:cs="Courier New"/>
          <w:lang w:bidi="ru-RU"/>
        </w:rPr>
      </w:pPr>
      <w:r w:rsidRPr="005E3B5B">
        <w:rPr>
          <w:rFonts w:ascii="Courier New" w:eastAsia="Arial" w:hAnsi="Courier New" w:cs="Courier New"/>
          <w:lang w:bidi="ru-RU"/>
        </w:rPr>
        <w:t>Приложение 2</w:t>
      </w:r>
    </w:p>
    <w:p w:rsidR="00F10431" w:rsidRPr="00D964BE" w:rsidRDefault="00F10431" w:rsidP="00F1043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Arial" w:eastAsia="Arial" w:hAnsi="Arial" w:cs="Arial"/>
          <w:lang w:bidi="ru-RU"/>
        </w:rPr>
      </w:pPr>
      <w:r w:rsidRPr="005E3B5B">
        <w:rPr>
          <w:rFonts w:ascii="Courier New" w:eastAsia="Arial" w:hAnsi="Courier New" w:cs="Courier New"/>
          <w:lang w:bidi="ru-RU"/>
        </w:rPr>
        <w:t xml:space="preserve">к </w:t>
      </w:r>
      <w:r>
        <w:rPr>
          <w:rFonts w:ascii="Courier New" w:hAnsi="Courier New" w:cs="Courier New"/>
        </w:rPr>
        <w:t>Порядку</w:t>
      </w:r>
      <w:r w:rsidRPr="00F10431">
        <w:rPr>
          <w:rFonts w:ascii="Courier New" w:hAnsi="Courier New" w:cs="Courier New"/>
        </w:rPr>
        <w:t xml:space="preserve"> предоставления субсидий, в том числе грантов в форме субсидий юридическим лицам </w:t>
      </w:r>
      <w:r w:rsidRPr="00F10431">
        <w:rPr>
          <w:rFonts w:ascii="Courier New" w:hAnsi="Courier New" w:cs="Courier New"/>
        </w:rPr>
        <w:t>(за исключением субсидий государственным (муниципальным) учреждениям)</w:t>
      </w:r>
      <w:r w:rsidRPr="00F10431">
        <w:rPr>
          <w:rFonts w:ascii="Courier New" w:hAnsi="Courier New" w:cs="Courier New"/>
        </w:rPr>
        <w:t>, индивидуальным предпринимателям, а также физическим лицам – производителям товаров, работ, услуг из бюджета муниципального образования</w:t>
      </w:r>
      <w:r w:rsidRPr="005E3B5B">
        <w:rPr>
          <w:rFonts w:ascii="Arial" w:hAnsi="Arial" w:cs="Arial"/>
          <w:sz w:val="24"/>
          <w:szCs w:val="24"/>
        </w:rPr>
        <w:t xml:space="preserve"> </w:t>
      </w:r>
      <w:r w:rsidRPr="00F10431">
        <w:rPr>
          <w:rFonts w:ascii="Courier New" w:hAnsi="Courier New" w:cs="Courier New"/>
        </w:rPr>
        <w:t>«Буреть»</w:t>
      </w:r>
    </w:p>
    <w:p w:rsidR="00235882" w:rsidRPr="00D964BE" w:rsidRDefault="00235882" w:rsidP="00235882">
      <w:pPr>
        <w:widowControl w:val="0"/>
        <w:suppressAutoHyphens/>
        <w:autoSpaceDE w:val="0"/>
        <w:ind w:left="4536"/>
        <w:rPr>
          <w:rFonts w:ascii="Arial" w:eastAsia="Arial" w:hAnsi="Arial" w:cs="Arial"/>
          <w:lang w:bidi="ru-RU"/>
        </w:rPr>
      </w:pP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bidi="ru-RU"/>
        </w:rPr>
      </w:pPr>
      <w:r w:rsidRPr="005E3B5B">
        <w:rPr>
          <w:rFonts w:ascii="Arial" w:eastAsia="Arial" w:hAnsi="Arial" w:cs="Arial"/>
          <w:b/>
          <w:bCs/>
          <w:sz w:val="24"/>
          <w:szCs w:val="24"/>
          <w:lang w:bidi="ru-RU"/>
        </w:rPr>
        <w:t>ОТЧЕТ</w:t>
      </w:r>
      <w:r w:rsidRPr="005E3B5B">
        <w:rPr>
          <w:rFonts w:ascii="Arial" w:eastAsia="Arial" w:hAnsi="Arial" w:cs="Arial"/>
          <w:b/>
          <w:bCs/>
          <w:sz w:val="24"/>
          <w:szCs w:val="24"/>
          <w:lang w:bidi="ru-RU"/>
        </w:rPr>
        <w:br/>
      </w:r>
      <w:r w:rsidRPr="005E3B5B">
        <w:rPr>
          <w:rFonts w:ascii="Arial" w:eastAsia="Arial" w:hAnsi="Arial" w:cs="Arial"/>
          <w:bCs/>
          <w:sz w:val="24"/>
          <w:szCs w:val="24"/>
          <w:lang w:bidi="ru-RU"/>
        </w:rPr>
        <w:t>о достижении значений результатов и показателей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bCs/>
          <w:sz w:val="24"/>
          <w:szCs w:val="24"/>
          <w:lang w:bidi="ru-RU"/>
        </w:rPr>
        <w:t>по состоянию на __ _________ 20__ года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bidi="ru-RU"/>
        </w:rPr>
      </w:pP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sz w:val="24"/>
          <w:szCs w:val="24"/>
          <w:lang w:bidi="ru-RU"/>
        </w:rPr>
        <w:t>Наименование Получателя _______________________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sz w:val="24"/>
          <w:szCs w:val="24"/>
          <w:lang w:bidi="ru-RU"/>
        </w:rPr>
        <w:t>Периодичность: _______________________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bidi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1900"/>
        <w:gridCol w:w="907"/>
        <w:gridCol w:w="936"/>
        <w:gridCol w:w="1276"/>
        <w:gridCol w:w="1559"/>
        <w:gridCol w:w="1276"/>
        <w:gridCol w:w="1134"/>
      </w:tblGrid>
      <w:tr w:rsidR="00235882" w:rsidRPr="00E55AE1" w:rsidTr="00E55AE1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 xml:space="preserve">N </w:t>
            </w:r>
            <w:proofErr w:type="spellStart"/>
            <w:r w:rsidRPr="00E55AE1">
              <w:rPr>
                <w:rFonts w:ascii="Courier New" w:eastAsia="Arial" w:hAnsi="Courier New" w:cs="Courier New"/>
                <w:lang w:bidi="ru-RU"/>
              </w:rPr>
              <w:t>N</w:t>
            </w:r>
            <w:proofErr w:type="spellEnd"/>
            <w:r w:rsidRPr="00E55AE1">
              <w:rPr>
                <w:rFonts w:ascii="Courier New" w:eastAsia="Arial" w:hAnsi="Courier New" w:cs="Courier New"/>
                <w:lang w:bidi="ru-RU"/>
              </w:rPr>
              <w:t xml:space="preserve"> п/п</w:t>
            </w:r>
          </w:p>
        </w:tc>
        <w:tc>
          <w:tcPr>
            <w:tcW w:w="1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 xml:space="preserve">Наименование показателя 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 xml:space="preserve">Единица измерения по </w:t>
            </w:r>
            <w:r w:rsidRPr="00E55AE1">
              <w:rPr>
                <w:rFonts w:ascii="Courier New" w:eastAsia="Arial" w:hAnsi="Courier New" w:cs="Courier New"/>
              </w:rPr>
              <w:t>ОКЕИ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Плановое значение показателя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 xml:space="preserve">Достигнутое значение показателя по состоянию на </w:t>
            </w:r>
            <w:r w:rsidRPr="00E55AE1">
              <w:rPr>
                <w:rFonts w:ascii="Courier New" w:eastAsia="Arial" w:hAnsi="Courier New" w:cs="Courier New"/>
                <w:lang w:bidi="ru-RU"/>
              </w:rPr>
              <w:lastRenderedPageBreak/>
              <w:t>отчетную дату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lastRenderedPageBreak/>
              <w:t>Процент выполнения плана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Причина отклонения</w:t>
            </w:r>
          </w:p>
        </w:tc>
      </w:tr>
      <w:tr w:rsidR="00235882" w:rsidRPr="00E55AE1" w:rsidTr="00E55AE1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Наименование</w:t>
            </w:r>
          </w:p>
        </w:tc>
        <w:tc>
          <w:tcPr>
            <w:tcW w:w="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Код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E55AE1" w:rsidTr="00E55AE1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1</w:t>
            </w:r>
          </w:p>
        </w:tc>
        <w:tc>
          <w:tcPr>
            <w:tcW w:w="1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2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3</w:t>
            </w:r>
          </w:p>
        </w:tc>
        <w:tc>
          <w:tcPr>
            <w:tcW w:w="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bookmarkStart w:id="19" w:name="sub_3067"/>
            <w:r w:rsidRPr="00E55AE1">
              <w:rPr>
                <w:rFonts w:ascii="Courier New" w:eastAsia="Arial" w:hAnsi="Courier New" w:cs="Courier New"/>
                <w:lang w:bidi="ru-RU"/>
              </w:rPr>
              <w:t>7</w:t>
            </w:r>
            <w:bookmarkEnd w:id="19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8</w:t>
            </w:r>
          </w:p>
        </w:tc>
      </w:tr>
      <w:tr w:rsidR="00235882" w:rsidRPr="005E3B5B" w:rsidTr="00E55AE1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5E3B5B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5E3B5B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5E3B5B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5E3B5B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5E3B5B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5E3B5B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5E3B5B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5882" w:rsidRPr="005E3B5B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sz w:val="24"/>
          <w:szCs w:val="24"/>
          <w:lang w:bidi="ru-RU"/>
        </w:rPr>
        <w:t>Руководитель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sz w:val="24"/>
          <w:szCs w:val="24"/>
          <w:lang w:bidi="ru-RU"/>
        </w:rPr>
        <w:t>(индивидуальный предприниматель) ______________ _______________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  <w:lang w:bidi="ru-RU"/>
        </w:rPr>
      </w:pPr>
      <w:r w:rsidRPr="005E3B5B">
        <w:rPr>
          <w:rFonts w:ascii="Arial" w:eastAsia="Arial" w:hAnsi="Arial" w:cs="Arial"/>
          <w:sz w:val="24"/>
          <w:szCs w:val="24"/>
          <w:lang w:bidi="ru-RU"/>
        </w:rPr>
        <w:t xml:space="preserve">                                                                                                      (подпись)                         (Ф.И.О.)</w:t>
      </w:r>
    </w:p>
    <w:p w:rsidR="00235882" w:rsidRPr="00D964BE" w:rsidRDefault="00235882" w:rsidP="00235882">
      <w:pPr>
        <w:widowControl w:val="0"/>
        <w:suppressAutoHyphens/>
        <w:autoSpaceDE w:val="0"/>
        <w:rPr>
          <w:rFonts w:ascii="Arial" w:eastAsia="Arial" w:hAnsi="Arial" w:cs="Arial"/>
          <w:lang w:bidi="ru-RU"/>
        </w:rPr>
      </w:pPr>
    </w:p>
    <w:p w:rsidR="00235882" w:rsidRPr="005E3B5B" w:rsidRDefault="00235882" w:rsidP="00E55AE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Courier New" w:eastAsia="Arial" w:hAnsi="Courier New" w:cs="Courier New"/>
          <w:lang w:bidi="ru-RU"/>
        </w:rPr>
      </w:pPr>
      <w:r w:rsidRPr="005E3B5B">
        <w:rPr>
          <w:rFonts w:ascii="Courier New" w:eastAsia="Arial" w:hAnsi="Courier New" w:cs="Courier New"/>
          <w:lang w:bidi="ru-RU"/>
        </w:rPr>
        <w:t>Приложение 3</w:t>
      </w:r>
    </w:p>
    <w:p w:rsidR="00F10431" w:rsidRPr="00D964BE" w:rsidRDefault="00F10431" w:rsidP="00F1043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Arial" w:eastAsia="Arial" w:hAnsi="Arial" w:cs="Arial"/>
          <w:lang w:bidi="ru-RU"/>
        </w:rPr>
      </w:pPr>
      <w:r w:rsidRPr="005E3B5B">
        <w:rPr>
          <w:rFonts w:ascii="Courier New" w:eastAsia="Arial" w:hAnsi="Courier New" w:cs="Courier New"/>
          <w:lang w:bidi="ru-RU"/>
        </w:rPr>
        <w:t xml:space="preserve">к </w:t>
      </w:r>
      <w:r>
        <w:rPr>
          <w:rFonts w:ascii="Courier New" w:hAnsi="Courier New" w:cs="Courier New"/>
        </w:rPr>
        <w:t>Порядку</w:t>
      </w:r>
      <w:r w:rsidRPr="00F10431">
        <w:rPr>
          <w:rFonts w:ascii="Courier New" w:hAnsi="Courier New" w:cs="Courier New"/>
        </w:rPr>
        <w:t xml:space="preserve"> предоставления субсидий, в том числе грантов в форме субсидий юридическим лицам </w:t>
      </w:r>
      <w:r w:rsidRPr="00F10431">
        <w:rPr>
          <w:rFonts w:ascii="Courier New" w:hAnsi="Courier New" w:cs="Courier New"/>
        </w:rPr>
        <w:t>(за исключением субсидий государственным (муниципальным) учреждениям)</w:t>
      </w:r>
      <w:r w:rsidRPr="00F10431">
        <w:rPr>
          <w:rFonts w:ascii="Courier New" w:hAnsi="Courier New" w:cs="Courier New"/>
        </w:rPr>
        <w:t>, индивидуальным предпринимателям, а также физическим лицам – производителям товаров, работ, услуг из бюджета муниципального образования</w:t>
      </w:r>
      <w:r w:rsidRPr="005E3B5B">
        <w:rPr>
          <w:rFonts w:ascii="Arial" w:hAnsi="Arial" w:cs="Arial"/>
          <w:sz w:val="24"/>
          <w:szCs w:val="24"/>
        </w:rPr>
        <w:t xml:space="preserve"> </w:t>
      </w:r>
      <w:r w:rsidRPr="00F10431">
        <w:rPr>
          <w:rFonts w:ascii="Courier New" w:hAnsi="Courier New" w:cs="Courier New"/>
        </w:rPr>
        <w:t>«Буреть»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lang w:bidi="ru-RU"/>
        </w:rPr>
      </w:pPr>
      <w:r w:rsidRPr="005E3B5B">
        <w:rPr>
          <w:rFonts w:ascii="Arial" w:eastAsia="Arial" w:hAnsi="Arial" w:cs="Arial"/>
          <w:b/>
          <w:bCs/>
          <w:lang w:bidi="ru-RU"/>
        </w:rPr>
        <w:t>ОТЧЕТ</w:t>
      </w:r>
      <w:r w:rsidRPr="005E3B5B">
        <w:rPr>
          <w:rFonts w:ascii="Arial" w:eastAsia="Arial" w:hAnsi="Arial" w:cs="Arial"/>
          <w:b/>
          <w:bCs/>
          <w:lang w:bidi="ru-RU"/>
        </w:rPr>
        <w:br/>
      </w:r>
      <w:r w:rsidRPr="005E3B5B">
        <w:rPr>
          <w:rFonts w:ascii="Arial" w:eastAsia="Arial" w:hAnsi="Arial" w:cs="Arial"/>
          <w:bCs/>
          <w:lang w:bidi="ru-RU"/>
        </w:rPr>
        <w:t>о расходах, источником финансового обеспечения которых является субсидия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lang w:bidi="ru-RU"/>
        </w:rPr>
      </w:pPr>
      <w:r w:rsidRPr="005E3B5B">
        <w:rPr>
          <w:rFonts w:ascii="Arial" w:eastAsia="Arial" w:hAnsi="Arial" w:cs="Arial"/>
          <w:bCs/>
          <w:lang w:bidi="ru-RU"/>
        </w:rPr>
        <w:t>на «__» _________ 20__ г.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lang w:bidi="ru-RU"/>
        </w:rPr>
      </w:pPr>
      <w:r w:rsidRPr="005E3B5B">
        <w:rPr>
          <w:rFonts w:ascii="Arial" w:eastAsia="Arial" w:hAnsi="Arial" w:cs="Arial"/>
          <w:lang w:bidi="ru-RU"/>
        </w:rPr>
        <w:t>Наименование Получателя ________________________________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lang w:bidi="ru-RU"/>
        </w:rPr>
      </w:pPr>
      <w:r w:rsidRPr="005E3B5B">
        <w:rPr>
          <w:rFonts w:ascii="Arial" w:eastAsia="Arial" w:hAnsi="Arial" w:cs="Arial"/>
          <w:lang w:bidi="ru-RU"/>
        </w:rPr>
        <w:t>Периодичность: ________________________________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lang w:bidi="ru-RU"/>
        </w:rPr>
      </w:pPr>
      <w:r w:rsidRPr="005E3B5B">
        <w:rPr>
          <w:rFonts w:ascii="Arial" w:eastAsia="Arial" w:hAnsi="Arial" w:cs="Arial"/>
          <w:lang w:bidi="ru-RU"/>
        </w:rPr>
        <w:t>Единица измерения: рубль (с точностью до второго десятичного знака)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lang w:bidi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25"/>
        <w:gridCol w:w="999"/>
        <w:gridCol w:w="1639"/>
        <w:gridCol w:w="1417"/>
        <w:gridCol w:w="1418"/>
      </w:tblGrid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Наименование показателя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Код строки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Код направления расходования Субсидии</w:t>
            </w:r>
          </w:p>
        </w:tc>
        <w:tc>
          <w:tcPr>
            <w:tcW w:w="28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Сумма</w:t>
            </w: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отчетный период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нарастаю-</w:t>
            </w:r>
            <w:proofErr w:type="spellStart"/>
            <w:r w:rsidRPr="00E55AE1">
              <w:rPr>
                <w:rFonts w:ascii="Courier New" w:eastAsia="Arial" w:hAnsi="Courier New" w:cs="Courier New"/>
                <w:lang w:bidi="ru-RU"/>
              </w:rPr>
              <w:t>щим</w:t>
            </w:r>
            <w:proofErr w:type="spellEnd"/>
            <w:r w:rsidRPr="00E55AE1">
              <w:rPr>
                <w:rFonts w:ascii="Courier New" w:eastAsia="Arial" w:hAnsi="Courier New" w:cs="Courier New"/>
                <w:lang w:bidi="ru-RU"/>
              </w:rPr>
              <w:t xml:space="preserve"> итогом с начала года</w:t>
            </w: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1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2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5</w:t>
            </w: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Остаток субсидии на начало года,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100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x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в том числе:</w:t>
            </w:r>
          </w:p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потребность в котором подтверждена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110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x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подлежащий возврату в местный бюджет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120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Поступило средств,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200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x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в том числе:</w:t>
            </w:r>
          </w:p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из местного бюджета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210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x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дебиторской задолженности прошлых лет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220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x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выплаты по расходам,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300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в том числе:</w:t>
            </w:r>
          </w:p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lastRenderedPageBreak/>
              <w:t>выплаты персоналу,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lastRenderedPageBreak/>
              <w:t>310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0100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lastRenderedPageBreak/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закупка работ и услуг,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320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0200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330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0300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340</w:t>
            </w:r>
          </w:p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0420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выбытие со счетов: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350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0610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360</w:t>
            </w:r>
          </w:p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Arial" w:hAnsi="Courier New" w:cs="Courier New"/>
                <w:lang w:bidi="ru-RU"/>
              </w:rPr>
            </w:pPr>
          </w:p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0620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370</w:t>
            </w:r>
          </w:p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0810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иные выплаты,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380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0820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выплаты по окончательным расчетам,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390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возвращено в местный бюджет,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400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x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в том числе:</w:t>
            </w:r>
          </w:p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израсходованных не по целевому назначению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410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x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в результате применения штрафных санкций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420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x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Остаток Субсидии на конец отчетного периода,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500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x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в том числе:</w:t>
            </w:r>
          </w:p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требуется в направлении на те же цели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510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x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  <w:tr w:rsidR="00235882" w:rsidRPr="005E3B5B" w:rsidTr="00E55AE1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подлежит возврату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Arial" w:hAnsi="Courier New" w:cs="Courier New"/>
                <w:lang w:bidi="ru-RU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520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  <w:r w:rsidRPr="00E55AE1">
              <w:rPr>
                <w:rFonts w:ascii="Courier New" w:eastAsia="Arial" w:hAnsi="Courier New" w:cs="Courier New"/>
                <w:lang w:bidi="ru-RU"/>
              </w:rPr>
              <w:t>x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882" w:rsidRPr="00E55AE1" w:rsidRDefault="00235882" w:rsidP="00E55AE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ourier New" w:eastAsia="Lucida Sans Unicode" w:hAnsi="Courier New" w:cs="Courier New"/>
                <w:kern w:val="1"/>
                <w:lang w:eastAsia="hi-IN" w:bidi="hi-IN"/>
              </w:rPr>
            </w:pPr>
          </w:p>
        </w:tc>
      </w:tr>
    </w:tbl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lang w:bidi="ru-RU"/>
        </w:rPr>
      </w:pPr>
      <w:r w:rsidRPr="005E3B5B">
        <w:rPr>
          <w:rFonts w:ascii="Arial" w:eastAsia="Arial" w:hAnsi="Arial" w:cs="Arial"/>
          <w:lang w:bidi="ru-RU"/>
        </w:rPr>
        <w:lastRenderedPageBreak/>
        <w:t>Руководитель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lang w:bidi="ru-RU"/>
        </w:rPr>
      </w:pPr>
      <w:r w:rsidRPr="005E3B5B">
        <w:rPr>
          <w:rFonts w:ascii="Arial" w:eastAsia="Arial" w:hAnsi="Arial" w:cs="Arial"/>
          <w:lang w:bidi="ru-RU"/>
        </w:rPr>
        <w:t>(индивидуальный предприниматель) ___________ __________________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lang w:bidi="ru-RU"/>
        </w:rPr>
      </w:pPr>
      <w:r w:rsidRPr="005E3B5B">
        <w:rPr>
          <w:rFonts w:ascii="Arial" w:eastAsia="Arial" w:hAnsi="Arial" w:cs="Arial"/>
          <w:lang w:bidi="ru-RU"/>
        </w:rPr>
        <w:t xml:space="preserve">                                                                                                      (подпись)                          (Ф.И.О.)</w:t>
      </w:r>
    </w:p>
    <w:p w:rsidR="00235882" w:rsidRPr="005E3B5B" w:rsidRDefault="00235882" w:rsidP="00235882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sectPr w:rsidR="00235882" w:rsidRPr="005E3B5B" w:rsidSect="00EC0D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AB"/>
    <w:rsid w:val="00235882"/>
    <w:rsid w:val="004A0DC2"/>
    <w:rsid w:val="00676C4F"/>
    <w:rsid w:val="00A527AB"/>
    <w:rsid w:val="00D40D8B"/>
    <w:rsid w:val="00E37529"/>
    <w:rsid w:val="00E55AE1"/>
    <w:rsid w:val="00EC0DA7"/>
    <w:rsid w:val="00F10431"/>
    <w:rsid w:val="00F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CE44"/>
  <w15:docId w15:val="{9DDB5056-AB78-40CC-8EDE-9F1C460F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3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6608</Words>
  <Characters>37671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Ангаткина</dc:creator>
  <cp:keywords/>
  <dc:description/>
  <cp:lastModifiedBy>IrinaYurjevna</cp:lastModifiedBy>
  <cp:revision>4</cp:revision>
  <dcterms:created xsi:type="dcterms:W3CDTF">2023-12-21T09:23:00Z</dcterms:created>
  <dcterms:modified xsi:type="dcterms:W3CDTF">2023-12-22T01:38:00Z</dcterms:modified>
</cp:coreProperties>
</file>