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E4" w:rsidRPr="004445FF" w:rsidRDefault="00D97AE4" w:rsidP="00D97A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20</w:t>
      </w:r>
      <w:r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7</w:t>
      </w:r>
      <w:r>
        <w:rPr>
          <w:rFonts w:ascii="Arial" w:hAnsi="Arial" w:cs="Arial"/>
          <w:b/>
          <w:bCs/>
          <w:sz w:val="32"/>
          <w:szCs w:val="32"/>
        </w:rPr>
        <w:t>.2023г.</w:t>
      </w:r>
      <w:r w:rsidRPr="004445FF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134CCE">
        <w:rPr>
          <w:rFonts w:ascii="Arial" w:hAnsi="Arial" w:cs="Arial"/>
          <w:b/>
          <w:bCs/>
          <w:sz w:val="32"/>
          <w:szCs w:val="32"/>
        </w:rPr>
        <w:t>52</w:t>
      </w:r>
    </w:p>
    <w:p w:rsidR="00D97AE4" w:rsidRPr="00D178E5" w:rsidRDefault="00D97AE4" w:rsidP="00D97A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445F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D97AE4" w:rsidRPr="00D178E5" w:rsidRDefault="00D97AE4" w:rsidP="00D97A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D97AE4" w:rsidRPr="00D178E5" w:rsidRDefault="00D97AE4" w:rsidP="00D97A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 xml:space="preserve">БОХАНСКИЙ </w:t>
      </w:r>
      <w:r>
        <w:rPr>
          <w:rFonts w:ascii="Arial" w:hAnsi="Arial" w:cs="Arial"/>
          <w:b/>
          <w:bCs/>
          <w:sz w:val="32"/>
          <w:szCs w:val="32"/>
        </w:rPr>
        <w:t xml:space="preserve">МУНИЦИПАЛЬНЫЙ </w:t>
      </w:r>
      <w:r w:rsidRPr="00D178E5">
        <w:rPr>
          <w:rFonts w:ascii="Arial" w:hAnsi="Arial" w:cs="Arial"/>
          <w:b/>
          <w:bCs/>
          <w:sz w:val="32"/>
          <w:szCs w:val="32"/>
        </w:rPr>
        <w:t>РАЙОН</w:t>
      </w:r>
    </w:p>
    <w:p w:rsidR="00D97AE4" w:rsidRDefault="00D97AE4" w:rsidP="00D97A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МУНИЦИПАЛЬНОГО ОБРАЗОВАНИЯ «БУРЕТЬ»</w:t>
      </w:r>
    </w:p>
    <w:p w:rsidR="00D17DC1" w:rsidRPr="00D178E5" w:rsidRDefault="00D17DC1" w:rsidP="00D17DC1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97AE4" w:rsidRDefault="00D97AE4" w:rsidP="00D97AE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178E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D23CBA" w:rsidRPr="00D97AE4" w:rsidRDefault="00D23CBA" w:rsidP="00D23CBA">
      <w:pPr>
        <w:shd w:val="clear" w:color="auto" w:fill="FFFFFF"/>
        <w:spacing w:after="0" w:line="240" w:lineRule="auto"/>
        <w:rPr>
          <w:rFonts w:ascii="Arial" w:eastAsia="SimSun" w:hAnsi="Arial" w:cs="Arial"/>
          <w:sz w:val="32"/>
          <w:szCs w:val="32"/>
          <w:lang w:eastAsia="zh-CN"/>
        </w:rPr>
      </w:pPr>
    </w:p>
    <w:p w:rsidR="00A5719F" w:rsidRPr="00D97AE4" w:rsidRDefault="00D97AE4" w:rsidP="00D17DC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Theme="minorEastAsia" w:hAnsi="Arial" w:cs="Arial"/>
          <w:b/>
          <w:bCs/>
          <w:sz w:val="32"/>
          <w:szCs w:val="32"/>
          <w:lang w:eastAsia="ru-RU"/>
        </w:rPr>
      </w:pPr>
      <w:r w:rsidRPr="00D97AE4">
        <w:rPr>
          <w:rFonts w:ascii="Arial" w:eastAsiaTheme="minorEastAsia" w:hAnsi="Arial" w:cs="Arial"/>
          <w:b/>
          <w:bCs/>
          <w:sz w:val="32"/>
          <w:szCs w:val="32"/>
          <w:lang w:eastAsia="ru-RU"/>
        </w:rPr>
        <w:t>ОБ УТВЕРЖДЕНИИ ПОЛОЖЕНИЯ О ПОРЯДКЕ НАПРАВЛЕНИЕ СВЕДЕНИЙ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</w:t>
      </w:r>
    </w:p>
    <w:p w:rsidR="00A5719F" w:rsidRPr="00D97AE4" w:rsidRDefault="00A5719F" w:rsidP="00D17DC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0B07B8" w:rsidRPr="00D97AE4" w:rsidRDefault="00A5719F" w:rsidP="00A5719F">
      <w:pPr>
        <w:pStyle w:val="a3"/>
        <w:shd w:val="clear" w:color="auto" w:fill="FFFFFF"/>
        <w:spacing w:before="0" w:beforeAutospacing="0" w:after="150" w:afterAutospacing="0"/>
        <w:ind w:firstLine="708"/>
        <w:jc w:val="both"/>
        <w:rPr>
          <w:rFonts w:ascii="Arial" w:hAnsi="Arial" w:cs="Arial"/>
        </w:rPr>
      </w:pPr>
      <w:r w:rsidRPr="00D97AE4">
        <w:rPr>
          <w:rFonts w:ascii="Arial" w:eastAsiaTheme="minorEastAsia" w:hAnsi="Arial" w:cs="Arial"/>
        </w:rPr>
        <w:t xml:space="preserve">В соответствии с </w:t>
      </w:r>
      <w:hyperlink r:id="rId4" w:history="1">
        <w:r w:rsidRPr="00D97AE4">
          <w:rPr>
            <w:rFonts w:ascii="Arial" w:eastAsiaTheme="minorEastAsia" w:hAnsi="Arial" w:cs="Arial"/>
          </w:rPr>
          <w:t>Федеральным законом</w:t>
        </w:r>
      </w:hyperlink>
      <w:r w:rsidRPr="00D97AE4">
        <w:rPr>
          <w:rFonts w:ascii="Arial" w:eastAsiaTheme="minorEastAsia" w:hAnsi="Arial" w:cs="Arial"/>
        </w:rPr>
        <w:t xml:space="preserve"> от 25.12.2008 г. N 273-ФЗ "О противодействии коррупции", </w:t>
      </w:r>
      <w:hyperlink r:id="rId5" w:history="1">
        <w:r w:rsidRPr="00D97AE4">
          <w:rPr>
            <w:rFonts w:ascii="Arial" w:eastAsiaTheme="minorEastAsia" w:hAnsi="Arial" w:cs="Arial"/>
          </w:rPr>
          <w:t>Федеральным законом</w:t>
        </w:r>
      </w:hyperlink>
      <w:r w:rsidRPr="00D97AE4">
        <w:rPr>
          <w:rFonts w:ascii="Arial" w:eastAsiaTheme="minorEastAsia" w:hAnsi="Arial" w:cs="Arial"/>
        </w:rPr>
        <w:t xml:space="preserve"> от 06.10.2003 г. N 131-ФЗ "Об общих принципах организации местного самоуправления в Российской Федерации", </w:t>
      </w:r>
      <w:hyperlink r:id="rId6" w:history="1">
        <w:r w:rsidRPr="00D97AE4">
          <w:rPr>
            <w:rFonts w:ascii="Arial" w:eastAsiaTheme="minorEastAsia" w:hAnsi="Arial" w:cs="Arial"/>
          </w:rPr>
          <w:t>Постановлением</w:t>
        </w:r>
      </w:hyperlink>
      <w:r w:rsidRPr="00D97AE4">
        <w:rPr>
          <w:rFonts w:ascii="Arial" w:eastAsiaTheme="minorEastAsia" w:hAnsi="Arial" w:cs="Arial"/>
        </w:rPr>
        <w:t xml:space="preserve"> Правительства Российской Федерации от 05.03.2018 г. N 228 "О реестре лиц, уволенных в связи с утратой доверия", руководствуясь</w:t>
      </w:r>
      <w:r w:rsidR="00EB0B6F" w:rsidRPr="00D97AE4">
        <w:rPr>
          <w:rFonts w:ascii="Arial" w:hAnsi="Arial" w:cs="Arial"/>
        </w:rPr>
        <w:t xml:space="preserve"> Уставом муниципального образования </w:t>
      </w:r>
      <w:r w:rsidR="00D97AE4">
        <w:rPr>
          <w:rFonts w:ascii="Arial" w:hAnsi="Arial" w:cs="Arial"/>
        </w:rPr>
        <w:t>«Буреть»</w:t>
      </w:r>
      <w:r w:rsidR="00EB0B6F" w:rsidRPr="00D97AE4">
        <w:rPr>
          <w:rFonts w:ascii="Arial" w:hAnsi="Arial" w:cs="Arial"/>
        </w:rPr>
        <w:t>, администрация муниципального образования</w:t>
      </w:r>
      <w:r w:rsidR="000B07B8" w:rsidRPr="00D97AE4">
        <w:rPr>
          <w:rFonts w:ascii="Arial" w:hAnsi="Arial" w:cs="Arial"/>
        </w:rPr>
        <w:t xml:space="preserve"> «</w:t>
      </w:r>
      <w:r w:rsidR="00D97AE4">
        <w:rPr>
          <w:rFonts w:ascii="Arial" w:hAnsi="Arial" w:cs="Arial"/>
        </w:rPr>
        <w:t>Буреть</w:t>
      </w:r>
      <w:r w:rsidR="000B07B8" w:rsidRPr="00D97AE4">
        <w:rPr>
          <w:rFonts w:ascii="Arial" w:hAnsi="Arial" w:cs="Arial"/>
        </w:rPr>
        <w:t>»</w:t>
      </w:r>
    </w:p>
    <w:p w:rsidR="005057B7" w:rsidRDefault="005057B7" w:rsidP="00D97A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sz w:val="30"/>
          <w:szCs w:val="30"/>
        </w:rPr>
      </w:pPr>
      <w:r w:rsidRPr="00D97AE4">
        <w:rPr>
          <w:rStyle w:val="a4"/>
          <w:rFonts w:ascii="Arial" w:hAnsi="Arial" w:cs="Arial"/>
          <w:sz w:val="30"/>
          <w:szCs w:val="30"/>
        </w:rPr>
        <w:t>ПОСТАНОВЛЯЕТ:</w:t>
      </w:r>
    </w:p>
    <w:p w:rsidR="00D97AE4" w:rsidRPr="00D97AE4" w:rsidRDefault="00D97AE4" w:rsidP="00D17DC1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A5719F" w:rsidRPr="00D97AE4" w:rsidRDefault="00A5719F" w:rsidP="00D17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1. Утвердить Положение о порядке направления сведений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(прилагается).</w:t>
      </w:r>
      <w:bookmarkStart w:id="0" w:name="_GoBack"/>
      <w:bookmarkEnd w:id="0"/>
    </w:p>
    <w:p w:rsidR="00A5719F" w:rsidRPr="00D97AE4" w:rsidRDefault="00A5719F" w:rsidP="00D17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2. Назначить </w:t>
      </w:r>
      <w:r w:rsidR="00D97AE4">
        <w:rPr>
          <w:rFonts w:ascii="Arial" w:eastAsiaTheme="minorEastAsia" w:hAnsi="Arial" w:cs="Arial"/>
          <w:sz w:val="24"/>
          <w:szCs w:val="24"/>
          <w:lang w:eastAsia="ru-RU"/>
        </w:rPr>
        <w:t>заместителя главы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администрации муниципального образования «</w:t>
      </w:r>
      <w:r w:rsidR="00D97AE4">
        <w:rPr>
          <w:rFonts w:ascii="Arial" w:eastAsiaTheme="minorEastAsia" w:hAnsi="Arial" w:cs="Arial"/>
          <w:sz w:val="24"/>
          <w:szCs w:val="24"/>
          <w:lang w:eastAsia="ru-RU"/>
        </w:rPr>
        <w:t>Буреть»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spellStart"/>
      <w:r w:rsidR="00D97AE4">
        <w:rPr>
          <w:rFonts w:ascii="Arial" w:eastAsiaTheme="minorEastAsia" w:hAnsi="Arial" w:cs="Arial"/>
          <w:sz w:val="24"/>
          <w:szCs w:val="24"/>
          <w:lang w:eastAsia="ru-RU"/>
        </w:rPr>
        <w:t>Пандурскую</w:t>
      </w:r>
      <w:proofErr w:type="spellEnd"/>
      <w:r w:rsid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Ирину Юрьевну,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ответственной за предоставление сведений в Правительство Иркутской области - управление по профилактике коррупционных и иных правонарушений и Аппарат Губернатора Иркутской области, в отношении лиц, замещавших муниципальные должности, должности муниципальной службы, к которым было применено взыскание в виде увольнения в связи с утратой доверия за совершение коррупционного правонарушения и исключения из реестра сведений.</w:t>
      </w:r>
    </w:p>
    <w:p w:rsidR="00A5719F" w:rsidRPr="00D97AE4" w:rsidRDefault="00A5719F" w:rsidP="00D17D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3. Настоящее постановление опубликовать в печатном издании «</w:t>
      </w:r>
      <w:r w:rsidR="00D97AE4"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естник</w:t>
      </w:r>
      <w:r w:rsid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МО «Буреть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» и разместить на официальном сайте администрации муниципального образования «</w:t>
      </w:r>
      <w:r w:rsidR="00D97AE4">
        <w:rPr>
          <w:rFonts w:ascii="Arial" w:eastAsiaTheme="minorEastAsia" w:hAnsi="Arial" w:cs="Arial"/>
          <w:sz w:val="24"/>
          <w:szCs w:val="24"/>
          <w:lang w:eastAsia="ru-RU"/>
        </w:rPr>
        <w:t>Буреть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» в информационно-телекоммуникационной сети «Интернет».</w:t>
      </w:r>
    </w:p>
    <w:p w:rsidR="005057B7" w:rsidRDefault="005057B7" w:rsidP="00D97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D97AE4" w:rsidRPr="00D97AE4" w:rsidRDefault="00D97AE4" w:rsidP="00D97A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C102D8" w:rsidRPr="00D97AE4" w:rsidRDefault="005057B7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97AE4">
        <w:rPr>
          <w:rFonts w:ascii="Arial" w:hAnsi="Arial" w:cs="Arial"/>
        </w:rPr>
        <w:t xml:space="preserve">Глава администрации </w:t>
      </w:r>
    </w:p>
    <w:p w:rsidR="00D97AE4" w:rsidRDefault="0046754F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97AE4">
        <w:rPr>
          <w:rFonts w:ascii="Arial" w:hAnsi="Arial" w:cs="Arial"/>
        </w:rPr>
        <w:t>муниципального образования «</w:t>
      </w:r>
      <w:r w:rsidR="00D97AE4">
        <w:rPr>
          <w:rFonts w:ascii="Arial" w:hAnsi="Arial" w:cs="Arial"/>
        </w:rPr>
        <w:t>Буреть</w:t>
      </w:r>
      <w:r w:rsidRPr="00D97AE4">
        <w:rPr>
          <w:rFonts w:ascii="Arial" w:hAnsi="Arial" w:cs="Arial"/>
        </w:rPr>
        <w:t>»</w:t>
      </w:r>
    </w:p>
    <w:p w:rsidR="0046754F" w:rsidRPr="00D97AE4" w:rsidRDefault="00D97AE4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А.С.Ткач</w:t>
      </w:r>
      <w:proofErr w:type="spellEnd"/>
    </w:p>
    <w:p w:rsidR="00A5719F" w:rsidRPr="00D97AE4" w:rsidRDefault="00A5719F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719F" w:rsidRPr="00D97AE4" w:rsidRDefault="00A5719F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719F" w:rsidRDefault="00A5719F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17DC1" w:rsidRPr="00D97AE4" w:rsidRDefault="00D17DC1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719F" w:rsidRPr="00D97AE4" w:rsidRDefault="00A5719F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A5719F" w:rsidRPr="00134CCE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134CCE">
        <w:rPr>
          <w:rFonts w:ascii="Courier New" w:eastAsiaTheme="minorEastAsia" w:hAnsi="Courier New" w:cs="Courier New"/>
          <w:lang w:eastAsia="ru-RU"/>
        </w:rPr>
        <w:lastRenderedPageBreak/>
        <w:t>УТВЕРЖДЕНО</w:t>
      </w:r>
    </w:p>
    <w:p w:rsidR="00A5719F" w:rsidRPr="00134CCE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134CCE">
        <w:rPr>
          <w:rFonts w:ascii="Courier New" w:eastAsiaTheme="minorEastAsia" w:hAnsi="Courier New" w:cs="Courier New"/>
          <w:lang w:eastAsia="ru-RU"/>
        </w:rPr>
        <w:t>постановлением администрации</w:t>
      </w:r>
    </w:p>
    <w:p w:rsidR="00A5719F" w:rsidRPr="00134CCE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134CCE">
        <w:rPr>
          <w:rFonts w:ascii="Courier New" w:eastAsiaTheme="minorEastAsia" w:hAnsi="Courier New" w:cs="Courier New"/>
          <w:lang w:eastAsia="ru-RU"/>
        </w:rPr>
        <w:t>муниципального образования «</w:t>
      </w:r>
      <w:r w:rsidR="00134CCE" w:rsidRPr="00134CCE">
        <w:rPr>
          <w:rFonts w:ascii="Courier New" w:eastAsiaTheme="minorEastAsia" w:hAnsi="Courier New" w:cs="Courier New"/>
          <w:lang w:eastAsia="ru-RU"/>
        </w:rPr>
        <w:t>Буреть</w:t>
      </w:r>
      <w:r w:rsidRPr="00134CCE">
        <w:rPr>
          <w:rFonts w:ascii="Courier New" w:eastAsiaTheme="minorEastAsia" w:hAnsi="Courier New" w:cs="Courier New"/>
          <w:lang w:eastAsia="ru-RU"/>
        </w:rPr>
        <w:t>»</w:t>
      </w:r>
    </w:p>
    <w:p w:rsidR="00A5719F" w:rsidRPr="00134CCE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Theme="minorEastAsia" w:hAnsi="Courier New" w:cs="Courier New"/>
          <w:lang w:eastAsia="ru-RU"/>
        </w:rPr>
      </w:pPr>
      <w:r w:rsidRPr="00134CCE">
        <w:rPr>
          <w:rFonts w:ascii="Courier New" w:eastAsiaTheme="minorEastAsia" w:hAnsi="Courier New" w:cs="Courier New"/>
          <w:lang w:eastAsia="ru-RU"/>
        </w:rPr>
        <w:t xml:space="preserve">от </w:t>
      </w:r>
      <w:r w:rsidR="00134CCE" w:rsidRPr="00134CCE">
        <w:rPr>
          <w:rFonts w:ascii="Courier New" w:eastAsiaTheme="minorEastAsia" w:hAnsi="Courier New" w:cs="Courier New"/>
          <w:lang w:eastAsia="ru-RU"/>
        </w:rPr>
        <w:t>20.07.</w:t>
      </w:r>
      <w:r w:rsidRPr="00134CCE">
        <w:rPr>
          <w:rFonts w:ascii="Courier New" w:eastAsiaTheme="minorEastAsia" w:hAnsi="Courier New" w:cs="Courier New"/>
          <w:lang w:eastAsia="ru-RU"/>
        </w:rPr>
        <w:t>2023 г. N</w:t>
      </w:r>
      <w:r w:rsidR="00134CCE" w:rsidRPr="00134CCE">
        <w:rPr>
          <w:rFonts w:ascii="Courier New" w:eastAsiaTheme="minorEastAsia" w:hAnsi="Courier New" w:cs="Courier New"/>
          <w:lang w:eastAsia="ru-RU"/>
        </w:rPr>
        <w:t>52</w:t>
      </w:r>
    </w:p>
    <w:p w:rsidR="00A5719F" w:rsidRPr="00134CCE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ourier New" w:eastAsiaTheme="minorEastAsia" w:hAnsi="Courier New" w:cs="Courier New"/>
          <w:lang w:eastAsia="ru-RU"/>
        </w:rPr>
      </w:pPr>
    </w:p>
    <w:p w:rsidR="00A5719F" w:rsidRPr="00134CCE" w:rsidRDefault="00134CCE" w:rsidP="00A571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 w:rsidRPr="00134CCE">
        <w:rPr>
          <w:rFonts w:ascii="Arial" w:eastAsiaTheme="minorEastAsia" w:hAnsi="Arial" w:cs="Arial"/>
          <w:b/>
          <w:sz w:val="30"/>
          <w:szCs w:val="30"/>
          <w:lang w:eastAsia="ru-RU"/>
        </w:rPr>
        <w:t>ПОЛОЖЕНИЕ</w:t>
      </w:r>
    </w:p>
    <w:p w:rsidR="00A5719F" w:rsidRPr="00134CCE" w:rsidRDefault="00134CCE" w:rsidP="00A5719F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 w:rsidRPr="00134CCE">
        <w:rPr>
          <w:rFonts w:ascii="Arial" w:eastAsiaTheme="minorEastAsia" w:hAnsi="Arial" w:cs="Arial"/>
          <w:b/>
          <w:sz w:val="30"/>
          <w:szCs w:val="30"/>
          <w:lang w:eastAsia="ru-RU"/>
        </w:rPr>
        <w:t>О ПОРЯДКЕ НАПРАВЛЕНИЕ СВЕДЕНИЙ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1. 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муниципальной службы в информационно-телекоммуникационной сети </w:t>
      </w:r>
      <w:r w:rsidR="00134CCE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Интернет</w:t>
      </w:r>
      <w:r w:rsidR="00134CCE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- единая система).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2. Реестр создается для обеспечения учета сведений о применении к лицу взыскания в виде увольнения в связи с утратой доверия за совершение коррупционного правонарушения.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3. Реестр ведется и размещается в федеральной государственной информационной системе </w:t>
      </w:r>
      <w:r w:rsidR="00134CCE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Единая информационная система управления кадровым составом государственной гражданской службы Российской Федерации</w:t>
      </w:r>
      <w:r w:rsidR="00134CCE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- единая система), созданной в соответствии с </w:t>
      </w:r>
      <w:hyperlink r:id="rId7" w:history="1">
        <w:r w:rsidRPr="00D97AE4">
          <w:rPr>
            <w:rFonts w:ascii="Arial" w:eastAsiaTheme="minorEastAsia" w:hAnsi="Arial" w:cs="Arial"/>
            <w:sz w:val="24"/>
            <w:szCs w:val="24"/>
            <w:lang w:eastAsia="ru-RU"/>
          </w:rPr>
          <w:t>постановлением</w:t>
        </w:r>
      </w:hyperlink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Правительства Российской Федерации от 3 марта 2017 г. N 256.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4. Реестр ведется на государственном языке Российской Федерации.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5. Ведение реестра осуществляется с учетом требований законодательства Российской Федерации о государственной и иной охраняемой законом тайне, о защите персональных данных.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6. Администрация муниципального </w:t>
      </w:r>
      <w:r w:rsidR="00134CCE">
        <w:rPr>
          <w:rFonts w:ascii="Arial" w:eastAsiaTheme="minorEastAsia" w:hAnsi="Arial" w:cs="Arial"/>
          <w:sz w:val="24"/>
          <w:szCs w:val="24"/>
          <w:lang w:eastAsia="ru-RU"/>
        </w:rPr>
        <w:t>образования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134CCE">
        <w:rPr>
          <w:rFonts w:ascii="Arial" w:eastAsiaTheme="minorEastAsia" w:hAnsi="Arial" w:cs="Arial"/>
          <w:sz w:val="24"/>
          <w:szCs w:val="24"/>
          <w:lang w:eastAsia="ru-RU"/>
        </w:rPr>
        <w:t>«Буреть»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(далее - администрация) определяет должностное лицо, ответственное за направление сведений для размещения в реестр сведений, с использованием усиленной квалифицированной электронной подписи (далее - должностное лицо).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7. Должностным лицом направляются сведения об уволенных лицах в связи с утратой доверия для включения их в реестр, а также для исключения из реестра сведений об уволенных лицах в связи с утратой доверия в Правительство Иркутской области - управление по профилактике коррупционных и иных правонарушений и Аппарат Губернатора Иркутской области (далее - уполномоченный орган).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8. Должностное лицо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орган.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9. Должностное лицо направляет информацию, указанную в пункте 10 настоящего Положения, в уполномоченный орган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</w:t>
      </w:r>
      <w:r w:rsidR="008B708B" w:rsidRPr="00D97AE4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10. Для включения сведений в реестр должностное лицо направляет в уполномоченный орган следующую информацию: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1121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а) фамилия, имя и отчество лица, к которому применено взыскание в виде увольнения (освобождения от должности) в связи с утратой доверия за совершение 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коррупционного правонарушения;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1122"/>
      <w:bookmarkEnd w:id="1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б) дата рождения лица, к которому применено взыскание в виде увольнения (освобождения от должности) в связи с утратой доверия за совершение коррупционного правонарушения;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1123"/>
      <w:bookmarkEnd w:id="2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в) идентификационный номер налогоплательщика (ИНН), присваиваемый налоговым органом Российской Федерации, или аналог идентификационного номера налогоплательщика в соответствии с законодательством соответствующего иностранного государства (для иностранных лиц) - при наличии;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1124"/>
      <w:bookmarkEnd w:id="3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г) страховой номер индивидуального лицевого счета (СНИЛС) - при наличии;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5" w:name="sub_1125"/>
      <w:bookmarkEnd w:id="4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д) 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6" w:name="sub_1126"/>
      <w:bookmarkEnd w:id="5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е)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7" w:name="sub_1127"/>
      <w:bookmarkEnd w:id="6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ж) наименование должности, замещаемой на момент применения взыскания в виде увольнения (освобождения от должности) в связи с</w:t>
      </w:r>
      <w:r w:rsidR="00694F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утратой доверия за совершение коррупционного правонарушения;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8" w:name="sub_1128"/>
      <w:bookmarkEnd w:id="7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з) 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9" w:name="sub_1129"/>
      <w:bookmarkEnd w:id="8"/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и) 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  <w:bookmarkEnd w:id="9"/>
    </w:p>
    <w:p w:rsidR="008B708B" w:rsidRPr="00D97AE4" w:rsidRDefault="008B708B" w:rsidP="008B70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Одновременно в уполномоченный орган направляется заверенная главой администрации поселения копия акта о применении взыскания в</w:t>
      </w:r>
      <w:r w:rsidR="00694F13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виде увольнения (освобождения от должности) в связи с утратой доверия за совершение коррупционного правонарушения.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11. Сведения исключаются из реестра по следующим основаниям: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а) отмена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б) 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в) 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г) 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12. Должностное лицо обязано направить уведомление об исключении из реестра сведений в </w:t>
      </w:r>
      <w:r w:rsidR="008B708B" w:rsidRPr="00D97AE4">
        <w:rPr>
          <w:rFonts w:ascii="Arial" w:eastAsiaTheme="minorEastAsia" w:hAnsi="Arial" w:cs="Arial"/>
          <w:sz w:val="24"/>
          <w:szCs w:val="24"/>
          <w:lang w:eastAsia="ru-RU"/>
        </w:rPr>
        <w:t>уполномоченный орган в течение 5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 дней со дня наступления оснований, предусмотренных подпунктами "а" и "б" пункта 11 настоящего Положения, или со дня получения письменного заявления в соответствии с пунктами 13 и 14 настоящего Положения.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13. Для исключения из реестра сведений по основанию, предусмотренному подпунктом "б" пункта 11 настоящего Положения, лицо, в отношении которого судом было принято решение об отмене акта, явившегося основанием для включения 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lastRenderedPageBreak/>
        <w:t>сведений в реестр, вправе направить в администрацию,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14. Для исключения из реестра сведений по основанию, предусмотренному подпунктом "г" пункта 11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администрацию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15. В случае упразднения (ликвидации администрации, письменные заявления, указанные в пунктах 13 и 14 настоящего Положения, направляются непосредственно в уполномоченный орган, к сфере ведения которого относится обеспечение реализации полномочий Правительства Российской Федерации в решении кадровых вопросов посредством почтовой связи (передаются на личном приеме граждан).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16. Реестр размещается в открытом доступе на официальном сайте единой системы по адресу </w:t>
      </w:r>
      <w:hyperlink r:id="rId8" w:history="1">
        <w:r w:rsidR="00D17DC1" w:rsidRPr="00F9638D">
          <w:rPr>
            <w:rStyle w:val="a6"/>
            <w:rFonts w:ascii="Arial" w:eastAsiaTheme="minorEastAsia" w:hAnsi="Arial" w:cs="Arial"/>
            <w:sz w:val="24"/>
            <w:szCs w:val="24"/>
            <w:lang w:eastAsia="ru-RU"/>
          </w:rPr>
          <w:t>http://gossluzhba.gov.ru/reestr</w:t>
        </w:r>
      </w:hyperlink>
      <w:r w:rsidR="00D17DC1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в виде списка, который сформирован в алфавитном порядке (в формате PDF) и содержит:</w:t>
      </w:r>
    </w:p>
    <w:p w:rsidR="00A5719F" w:rsidRPr="00D97AE4" w:rsidRDefault="00A5719F" w:rsidP="00DD0601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а) порядковый номер;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б) 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в) 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г) 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д) 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е) 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ж) дату размещения информации на официальном сайте единой системы.</w:t>
      </w:r>
    </w:p>
    <w:p w:rsidR="00A5719F" w:rsidRPr="00D97AE4" w:rsidRDefault="00A5719F" w:rsidP="00A5719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D97AE4">
        <w:rPr>
          <w:rFonts w:ascii="Arial" w:eastAsiaTheme="minorEastAsia" w:hAnsi="Arial" w:cs="Arial"/>
          <w:sz w:val="24"/>
          <w:szCs w:val="24"/>
          <w:lang w:eastAsia="ru-RU"/>
        </w:rPr>
        <w:t>17. Изменение сведений, включенных в реестр, в части, касающейся исправления технических ошибок, осуществляется уполномоченным органом, к сфере ведения которого относится обеспечение реализации полномочий Правительства Российской Федерации в решении кадровых вопросов в течение суток со дня самостоятельного выявления техниче</w:t>
      </w:r>
      <w:r w:rsidR="00887CF0" w:rsidRPr="00D97AE4">
        <w:rPr>
          <w:rFonts w:ascii="Arial" w:eastAsiaTheme="minorEastAsia" w:hAnsi="Arial" w:cs="Arial"/>
          <w:sz w:val="24"/>
          <w:szCs w:val="24"/>
          <w:lang w:eastAsia="ru-RU"/>
        </w:rPr>
        <w:t>ских ошибок, а также в течение 5</w:t>
      </w:r>
      <w:r w:rsidRPr="00D97AE4">
        <w:rPr>
          <w:rFonts w:ascii="Arial" w:eastAsiaTheme="minorEastAsia" w:hAnsi="Arial" w:cs="Arial"/>
          <w:sz w:val="24"/>
          <w:szCs w:val="24"/>
          <w:lang w:eastAsia="ru-RU"/>
        </w:rPr>
        <w:t xml:space="preserve"> рабочих дней со дня получения соответствующего письменного обращения.</w:t>
      </w:r>
    </w:p>
    <w:p w:rsidR="00A5719F" w:rsidRPr="00D97AE4" w:rsidRDefault="00A5719F" w:rsidP="0046754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sectPr w:rsidR="00A5719F" w:rsidRPr="00D97AE4" w:rsidSect="00D97AE4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0C"/>
    <w:rsid w:val="000B07B8"/>
    <w:rsid w:val="00134CCE"/>
    <w:rsid w:val="00224DB2"/>
    <w:rsid w:val="00257A0C"/>
    <w:rsid w:val="003F3B1A"/>
    <w:rsid w:val="0046754F"/>
    <w:rsid w:val="005057B7"/>
    <w:rsid w:val="00694F13"/>
    <w:rsid w:val="00705849"/>
    <w:rsid w:val="00887CF0"/>
    <w:rsid w:val="008B708B"/>
    <w:rsid w:val="00A5719F"/>
    <w:rsid w:val="00C102D8"/>
    <w:rsid w:val="00D17DC1"/>
    <w:rsid w:val="00D219EE"/>
    <w:rsid w:val="00D23CBA"/>
    <w:rsid w:val="00D97AE4"/>
    <w:rsid w:val="00DD0601"/>
    <w:rsid w:val="00EB0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887B8"/>
  <w15:docId w15:val="{E60B6C39-28AD-448E-95FB-5F6843EE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57B7"/>
    <w:rPr>
      <w:b/>
      <w:bCs/>
    </w:rPr>
  </w:style>
  <w:style w:type="character" w:customStyle="1" w:styleId="a5">
    <w:name w:val="Цветовое выделение"/>
    <w:uiPriority w:val="99"/>
    <w:rsid w:val="00A5719F"/>
    <w:rPr>
      <w:b/>
      <w:bCs/>
      <w:color w:val="26282F"/>
    </w:rPr>
  </w:style>
  <w:style w:type="character" w:styleId="a6">
    <w:name w:val="Hyperlink"/>
    <w:basedOn w:val="a0"/>
    <w:uiPriority w:val="99"/>
    <w:unhideWhenUsed/>
    <w:rsid w:val="00D17DC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0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sluzhba.gov.ru/reest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1624752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unicipal.garant.ru/document/redirect/71895192/0" TargetMode="External"/><Relationship Id="rId5" Type="http://schemas.openxmlformats.org/officeDocument/2006/relationships/hyperlink" Target="http://municipal.garant.ru/document/redirect/186367/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municipal.garant.ru/document/redirect/12164203/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IrinaYurjevna</cp:lastModifiedBy>
  <cp:revision>2</cp:revision>
  <cp:lastPrinted>2023-07-20T08:18:00Z</cp:lastPrinted>
  <dcterms:created xsi:type="dcterms:W3CDTF">2023-07-20T08:18:00Z</dcterms:created>
  <dcterms:modified xsi:type="dcterms:W3CDTF">2023-07-20T08:18:00Z</dcterms:modified>
</cp:coreProperties>
</file>